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065AB" w:rsidRDefault="00195A37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065AB">
        <w:rPr>
          <w:rFonts w:cs="Arial"/>
          <w:b/>
          <w:bCs/>
          <w:kern w:val="28"/>
          <w:sz w:val="32"/>
          <w:szCs w:val="32"/>
        </w:rPr>
        <w:t>–</w:t>
      </w:r>
      <w:r w:rsidR="005F7317" w:rsidRPr="00F065AB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065AB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065AB" w:rsidRDefault="009D08D4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8559A2" w:rsidRPr="00F065AB" w:rsidRDefault="008559A2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8559A2" w:rsidRPr="00F065AB" w:rsidRDefault="008559A2" w:rsidP="00F065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 w:hint="eastAsia"/>
          <w:b/>
          <w:bCs/>
          <w:kern w:val="28"/>
          <w:sz w:val="32"/>
          <w:szCs w:val="32"/>
        </w:rPr>
        <w:t>Об</w:t>
      </w:r>
      <w:r w:rsidRPr="00F065AB">
        <w:rPr>
          <w:rFonts w:cs="Arial"/>
          <w:b/>
          <w:bCs/>
          <w:kern w:val="28"/>
          <w:sz w:val="32"/>
          <w:szCs w:val="32"/>
        </w:rPr>
        <w:t xml:space="preserve"> </w:t>
      </w:r>
      <w:r w:rsidRPr="00F065AB">
        <w:rPr>
          <w:rFonts w:cs="Arial" w:hint="eastAsia"/>
          <w:b/>
          <w:bCs/>
          <w:kern w:val="28"/>
          <w:sz w:val="32"/>
          <w:szCs w:val="32"/>
        </w:rPr>
        <w:t>утверждении</w:t>
      </w:r>
      <w:r w:rsidRPr="00F065AB">
        <w:rPr>
          <w:rFonts w:cs="Arial"/>
          <w:b/>
          <w:bCs/>
          <w:kern w:val="28"/>
          <w:sz w:val="32"/>
          <w:szCs w:val="32"/>
        </w:rPr>
        <w:t xml:space="preserve"> Порядка установления причин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</w:t>
      </w:r>
      <w:r w:rsidRPr="001C2181">
        <w:rPr>
          <w:rFonts w:cs="Arial"/>
          <w:b/>
          <w:bCs/>
          <w:kern w:val="28"/>
          <w:sz w:val="32"/>
          <w:szCs w:val="32"/>
        </w:rPr>
        <w:t>Градостроительного кодекса</w:t>
      </w:r>
      <w:r w:rsidRPr="00F065AB">
        <w:rPr>
          <w:rFonts w:cs="Arial"/>
          <w:b/>
          <w:bCs/>
          <w:kern w:val="28"/>
          <w:sz w:val="32"/>
          <w:szCs w:val="32"/>
        </w:rPr>
        <w:t xml:space="preserve"> Российской Федерации, или в результате нарушения законодательства о градостроительной деятельности, если вред жизни или здоровью физических лиц либо значительный вред имуществу физических или юридических лиц не причиняется</w:t>
      </w:r>
    </w:p>
    <w:p w:rsidR="008559A2" w:rsidRPr="00F065AB" w:rsidRDefault="008559A2" w:rsidP="00F065AB"/>
    <w:p w:rsidR="008559A2" w:rsidRPr="00F065AB" w:rsidRDefault="008559A2" w:rsidP="00F065AB">
      <w:r w:rsidRPr="00F065AB">
        <w:t>В соответствии с Федеральным законом Российской Федерации от 03.08.2018</w:t>
      </w:r>
      <w:hyperlink r:id="rId10" w:tooltip="О внесении изменений в Градостроительный кодекс Российской Федерации и отдельные законодательные акты Российской Федерации" w:history="1">
        <w:r w:rsidRPr="001C2181">
          <w:rPr>
            <w:rStyle w:val="af0"/>
          </w:rPr>
          <w:t xml:space="preserve"> № 340-ФЗ</w:t>
        </w:r>
      </w:hyperlink>
      <w:r w:rsidRPr="00F065AB">
        <w:t xml:space="preserve"> «О внесении изменений в </w:t>
      </w:r>
      <w:hyperlink r:id="rId11" w:tooltip="Градостроительный кодекс" w:history="1">
        <w:r w:rsidRPr="001C2181">
          <w:rPr>
            <w:rStyle w:val="af0"/>
          </w:rPr>
          <w:t>Градостроительный кодекс</w:t>
        </w:r>
      </w:hyperlink>
      <w:r w:rsidRPr="00F065AB">
        <w:t xml:space="preserve"> Российской Федерации и отдельные законодательные акты Российской Федерации», Федеральным законом Российской Федерации </w:t>
      </w:r>
      <w:hyperlink r:id="rId12" w:tooltip="Об организации предоставления государственных и муниципальных услуг" w:history="1">
        <w:r w:rsidRPr="001C2181">
          <w:rPr>
            <w:rStyle w:val="af0"/>
          </w:rPr>
          <w:t>от 27.07.2010 № 210</w:t>
        </w:r>
      </w:hyperlink>
      <w:r w:rsidRPr="00F065AB">
        <w:t xml:space="preserve">-ФЗ «Об организации предоставления государственных и муниципальных услуг», постановлением администрации Ленинск-Кузнецкого муниципального </w:t>
      </w:r>
      <w:r w:rsidR="000D3D26" w:rsidRPr="00F065AB">
        <w:t>округа</w:t>
      </w:r>
      <w:r w:rsidRPr="00F065AB">
        <w:t xml:space="preserve"> </w:t>
      </w:r>
      <w:hyperlink r:id="rId13" w:tgtFrame="Logical" w:history="1">
        <w:r w:rsidRPr="001C2181">
          <w:rPr>
            <w:rStyle w:val="af0"/>
          </w:rPr>
          <w:t>от 1</w:t>
        </w:r>
        <w:r w:rsidR="000D3D26" w:rsidRPr="001C2181">
          <w:rPr>
            <w:rStyle w:val="af0"/>
          </w:rPr>
          <w:t>2</w:t>
        </w:r>
        <w:r w:rsidRPr="001C2181">
          <w:rPr>
            <w:rStyle w:val="af0"/>
          </w:rPr>
          <w:t>.0</w:t>
        </w:r>
        <w:r w:rsidR="000D3D26" w:rsidRPr="001C2181">
          <w:rPr>
            <w:rStyle w:val="af0"/>
          </w:rPr>
          <w:t>1</w:t>
        </w:r>
        <w:r w:rsidRPr="001C2181">
          <w:rPr>
            <w:rStyle w:val="af0"/>
          </w:rPr>
          <w:t>.20</w:t>
        </w:r>
        <w:r w:rsidR="000D3D26" w:rsidRPr="001C2181">
          <w:rPr>
            <w:rStyle w:val="af0"/>
          </w:rPr>
          <w:t>23</w:t>
        </w:r>
        <w:r w:rsidRPr="001C2181">
          <w:rPr>
            <w:rStyle w:val="af0"/>
          </w:rPr>
          <w:t xml:space="preserve"> № </w:t>
        </w:r>
        <w:r w:rsidR="000D3D26" w:rsidRPr="001C2181">
          <w:rPr>
            <w:rStyle w:val="af0"/>
          </w:rPr>
          <w:t>07</w:t>
        </w:r>
      </w:hyperlink>
      <w:r w:rsidRPr="00F065AB">
        <w:t xml:space="preserve"> «</w:t>
      </w:r>
      <w:r w:rsidR="00871468" w:rsidRPr="00F065AB">
        <w:rPr>
          <w:rFonts w:hint="eastAsia"/>
        </w:rPr>
        <w:t>Об</w:t>
      </w:r>
      <w:r w:rsidR="00871468" w:rsidRPr="00F065AB">
        <w:t xml:space="preserve"> </w:t>
      </w:r>
      <w:r w:rsidR="00871468" w:rsidRPr="00F065AB">
        <w:rPr>
          <w:rFonts w:hint="eastAsia"/>
        </w:rPr>
        <w:t>утверждении</w:t>
      </w:r>
      <w:r w:rsidR="00871468" w:rsidRPr="00F065AB">
        <w:t xml:space="preserve"> </w:t>
      </w:r>
      <w:r w:rsidR="00871468" w:rsidRPr="00F065AB">
        <w:rPr>
          <w:rFonts w:hint="eastAsia"/>
        </w:rPr>
        <w:t>порядка</w:t>
      </w:r>
      <w:r w:rsidR="00871468" w:rsidRPr="00F065AB">
        <w:t xml:space="preserve"> </w:t>
      </w:r>
      <w:r w:rsidR="00871468" w:rsidRPr="00F065AB">
        <w:rPr>
          <w:rFonts w:hint="eastAsia"/>
        </w:rPr>
        <w:t>разработки</w:t>
      </w:r>
      <w:r w:rsidR="00871468" w:rsidRPr="00F065AB">
        <w:t xml:space="preserve"> </w:t>
      </w:r>
      <w:r w:rsidR="00871468" w:rsidRPr="00F065AB">
        <w:rPr>
          <w:rFonts w:hint="eastAsia"/>
        </w:rPr>
        <w:t>и</w:t>
      </w:r>
      <w:r w:rsidR="00871468" w:rsidRPr="00F065AB">
        <w:t xml:space="preserve"> </w:t>
      </w:r>
      <w:r w:rsidR="00871468" w:rsidRPr="00F065AB">
        <w:rPr>
          <w:rFonts w:hint="eastAsia"/>
        </w:rPr>
        <w:t>утверждения</w:t>
      </w:r>
      <w:r w:rsidR="00871468" w:rsidRPr="00F065AB">
        <w:t xml:space="preserve"> </w:t>
      </w:r>
      <w:r w:rsidR="00871468" w:rsidRPr="00F065AB">
        <w:rPr>
          <w:rFonts w:hint="eastAsia"/>
        </w:rPr>
        <w:t>административных</w:t>
      </w:r>
      <w:r w:rsidR="00871468" w:rsidRPr="00F065AB">
        <w:t xml:space="preserve"> </w:t>
      </w:r>
      <w:r w:rsidR="00871468" w:rsidRPr="00F065AB">
        <w:rPr>
          <w:rFonts w:hint="eastAsia"/>
        </w:rPr>
        <w:t>регламентов</w:t>
      </w:r>
      <w:r w:rsidR="00871468" w:rsidRPr="00F065AB">
        <w:t xml:space="preserve"> </w:t>
      </w:r>
      <w:r w:rsidR="00871468" w:rsidRPr="00F065AB">
        <w:rPr>
          <w:rFonts w:hint="eastAsia"/>
        </w:rPr>
        <w:t>предоставления</w:t>
      </w:r>
      <w:r w:rsidR="00871468" w:rsidRPr="00F065AB">
        <w:t xml:space="preserve"> </w:t>
      </w:r>
      <w:r w:rsidR="00871468" w:rsidRPr="00F065AB">
        <w:rPr>
          <w:rFonts w:hint="eastAsia"/>
        </w:rPr>
        <w:t>муниципальных</w:t>
      </w:r>
      <w:r w:rsidR="00871468" w:rsidRPr="00F065AB">
        <w:t xml:space="preserve"> </w:t>
      </w:r>
      <w:r w:rsidR="00871468" w:rsidRPr="00F065AB">
        <w:rPr>
          <w:rFonts w:hint="eastAsia"/>
        </w:rPr>
        <w:t>услуг</w:t>
      </w:r>
      <w:r w:rsidR="000D3D26" w:rsidRPr="00F065AB">
        <w:t xml:space="preserve"> </w:t>
      </w:r>
      <w:r w:rsidR="00871468" w:rsidRPr="00F065AB">
        <w:rPr>
          <w:rFonts w:hint="eastAsia"/>
        </w:rPr>
        <w:t>в</w:t>
      </w:r>
      <w:r w:rsidR="00871468" w:rsidRPr="00F065AB">
        <w:t xml:space="preserve"> </w:t>
      </w:r>
      <w:r w:rsidR="00871468" w:rsidRPr="00F065AB">
        <w:rPr>
          <w:rFonts w:hint="eastAsia"/>
        </w:rPr>
        <w:t>Ленинск</w:t>
      </w:r>
      <w:r w:rsidR="00871468" w:rsidRPr="00F065AB">
        <w:t>-</w:t>
      </w:r>
      <w:r w:rsidR="00871468" w:rsidRPr="00F065AB">
        <w:rPr>
          <w:rFonts w:hint="eastAsia"/>
        </w:rPr>
        <w:t>Кузнецком</w:t>
      </w:r>
      <w:r w:rsidR="00871468" w:rsidRPr="00F065AB">
        <w:t xml:space="preserve"> </w:t>
      </w:r>
      <w:r w:rsidR="00871468" w:rsidRPr="00F065AB">
        <w:rPr>
          <w:rFonts w:hint="eastAsia"/>
        </w:rPr>
        <w:t>муниципальном</w:t>
      </w:r>
      <w:r w:rsidR="00871468" w:rsidRPr="00F065AB">
        <w:t xml:space="preserve"> </w:t>
      </w:r>
      <w:r w:rsidR="00871468" w:rsidRPr="00F065AB">
        <w:rPr>
          <w:rFonts w:hint="eastAsia"/>
        </w:rPr>
        <w:t>округе</w:t>
      </w:r>
      <w:r w:rsidRPr="00F065AB">
        <w:t>» администрация Ленинск-Кузнецкого муниципального округа постановляет:</w:t>
      </w:r>
    </w:p>
    <w:p w:rsidR="008559A2" w:rsidRPr="00F065AB" w:rsidRDefault="008559A2" w:rsidP="00F065AB">
      <w:r w:rsidRPr="00F065AB">
        <w:t xml:space="preserve">1. Утвердить Порядок установления причин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</w:t>
      </w:r>
      <w:hyperlink r:id="rId14" w:tooltip="Градостроительный Кодекс" w:history="1">
        <w:r w:rsidRPr="001C2181">
          <w:rPr>
            <w:rStyle w:val="af0"/>
          </w:rPr>
          <w:t>Градостроительного кодекса</w:t>
        </w:r>
      </w:hyperlink>
      <w:r w:rsidRPr="00F065AB">
        <w:t xml:space="preserve"> Российской Федерации, или в результате нарушения законодательства о градостроительной деятельности, если вред жизни или здоровью физических лиц либо значительный вред имуществу физических или юридических лиц не причиняется.</w:t>
      </w:r>
    </w:p>
    <w:p w:rsidR="000D3D26" w:rsidRPr="00F065AB" w:rsidRDefault="008559A2" w:rsidP="00F065AB">
      <w:r w:rsidRPr="00F065AB">
        <w:t xml:space="preserve">2. </w:t>
      </w:r>
      <w:r w:rsidR="000D3D26" w:rsidRPr="00F065AB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</w:t>
      </w:r>
      <w:r w:rsidR="000D3D26" w:rsidRPr="00F065AB">
        <w:lastRenderedPageBreak/>
        <w:t>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0D3D26" w:rsidRPr="00F065AB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8559A2" w:rsidRPr="00F065AB" w:rsidRDefault="008559A2" w:rsidP="00F065AB">
      <w:r w:rsidRPr="00F065AB">
        <w:t>3</w:t>
      </w:r>
      <w:r w:rsidR="000D3D26" w:rsidRPr="00F065AB">
        <w:t>.</w:t>
      </w:r>
      <w:r w:rsidRPr="00F065AB">
        <w:t xml:space="preserve"> Контроль за исполнением постановления возложить на заместителя главы Ленинск-Кузнецкого муниципального округа по жилищно-коммунальному хозяйству, транспорту, связи и строительству О.Г. Денисова. </w:t>
      </w:r>
    </w:p>
    <w:p w:rsidR="008559A2" w:rsidRPr="00F065AB" w:rsidRDefault="008559A2" w:rsidP="00F065AB">
      <w:r w:rsidRPr="00F065AB">
        <w:t xml:space="preserve">4. Постановление вступает в силу после его официального обнародования. </w:t>
      </w:r>
    </w:p>
    <w:p w:rsidR="007A2D1E" w:rsidRPr="00F065AB" w:rsidRDefault="007A2D1E" w:rsidP="00F065AB"/>
    <w:p w:rsidR="00BB5CA9" w:rsidRPr="00F065AB" w:rsidRDefault="00BB5CA9" w:rsidP="00F065AB">
      <w:r w:rsidRPr="00F065AB">
        <w:t>Глава</w:t>
      </w:r>
    </w:p>
    <w:p w:rsidR="00BB5CA9" w:rsidRPr="00F065AB" w:rsidRDefault="00BB5CA9" w:rsidP="00F065AB">
      <w:r w:rsidRPr="00F065AB">
        <w:t>Ленинск-Кузнецкого</w:t>
      </w:r>
    </w:p>
    <w:p w:rsidR="00BB5CA9" w:rsidRPr="00F065AB" w:rsidRDefault="00BB5CA9" w:rsidP="00F065AB">
      <w:r w:rsidRPr="00F065AB">
        <w:t>муниципального округа</w:t>
      </w:r>
      <w:r w:rsidR="00F065AB">
        <w:t xml:space="preserve"> </w:t>
      </w:r>
      <w:r w:rsidRPr="00F065AB">
        <w:t>Д.П. Полежайкин</w:t>
      </w:r>
    </w:p>
    <w:p w:rsidR="00BB5CA9" w:rsidRPr="00F065AB" w:rsidRDefault="00BB5CA9" w:rsidP="00F065AB">
      <w:r w:rsidRPr="00F065AB">
        <w:t>г. Ленинск-Кузнецкий</w:t>
      </w:r>
    </w:p>
    <w:p w:rsidR="00BB5CA9" w:rsidRPr="00F065AB" w:rsidRDefault="00BB5CA9" w:rsidP="00F065AB"/>
    <w:p w:rsidR="00BB5CA9" w:rsidRPr="00F065AB" w:rsidRDefault="00BB5CA9" w:rsidP="00F065AB">
      <w:r w:rsidRPr="00F065AB">
        <w:t>«</w:t>
      </w:r>
      <w:r w:rsidR="00C836FD" w:rsidRPr="00F065AB">
        <w:t>21</w:t>
      </w:r>
      <w:r w:rsidRPr="00F065AB">
        <w:t xml:space="preserve">» </w:t>
      </w:r>
      <w:r w:rsidR="00C836FD" w:rsidRPr="00F065AB">
        <w:t>сентября</w:t>
      </w:r>
      <w:r w:rsidRPr="00F065AB">
        <w:t xml:space="preserve"> 2023 г.</w:t>
      </w:r>
    </w:p>
    <w:p w:rsidR="007A2D1E" w:rsidRPr="00F065AB" w:rsidRDefault="00BB5CA9" w:rsidP="00F065AB">
      <w:r w:rsidRPr="00F065AB">
        <w:t xml:space="preserve">№ </w:t>
      </w:r>
      <w:r w:rsidR="00C836FD" w:rsidRPr="00F065AB">
        <w:t>893</w:t>
      </w:r>
    </w:p>
    <w:p w:rsidR="002F05BC" w:rsidRPr="00F065AB" w:rsidRDefault="002F05BC" w:rsidP="00F065AB"/>
    <w:p w:rsidR="00F065AB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F065AB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065AB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065AB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065AB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от 21 сентября 2023 г.</w:t>
      </w:r>
    </w:p>
    <w:p w:rsidR="002F05BC" w:rsidRPr="00F065AB" w:rsidRDefault="00F065AB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065AB">
        <w:rPr>
          <w:rFonts w:cs="Arial"/>
          <w:b/>
          <w:bCs/>
          <w:kern w:val="28"/>
          <w:sz w:val="32"/>
          <w:szCs w:val="32"/>
        </w:rPr>
        <w:t>№ 893</w:t>
      </w:r>
    </w:p>
    <w:p w:rsidR="002F05BC" w:rsidRPr="00F065AB" w:rsidRDefault="002F05BC" w:rsidP="00F065AB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F05BC" w:rsidRPr="00F065AB" w:rsidRDefault="002F05BC" w:rsidP="00F065AB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065AB">
        <w:rPr>
          <w:rFonts w:cs="Arial"/>
          <w:b/>
          <w:bCs/>
          <w:kern w:val="32"/>
          <w:sz w:val="32"/>
          <w:szCs w:val="32"/>
        </w:rPr>
        <w:t>Порядок установления причин причинения вреда</w:t>
      </w:r>
      <w:r w:rsidR="00F065AB" w:rsidRPr="00F065AB">
        <w:rPr>
          <w:rFonts w:cs="Arial"/>
          <w:b/>
          <w:bCs/>
          <w:kern w:val="32"/>
          <w:sz w:val="32"/>
          <w:szCs w:val="32"/>
        </w:rPr>
        <w:t xml:space="preserve"> </w:t>
      </w:r>
      <w:r w:rsidRPr="00F065AB">
        <w:rPr>
          <w:rFonts w:cs="Arial"/>
          <w:b/>
          <w:bCs/>
          <w:kern w:val="32"/>
          <w:sz w:val="32"/>
          <w:szCs w:val="32"/>
        </w:rPr>
        <w:t xml:space="preserve">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</w:t>
      </w:r>
      <w:r w:rsidRPr="001C2181">
        <w:rPr>
          <w:rFonts w:cs="Arial"/>
          <w:b/>
          <w:bCs/>
          <w:kern w:val="32"/>
          <w:sz w:val="32"/>
          <w:szCs w:val="32"/>
        </w:rPr>
        <w:t>Градостроительного кодекса</w:t>
      </w:r>
      <w:r w:rsidRPr="00F065AB">
        <w:rPr>
          <w:rFonts w:cs="Arial"/>
          <w:b/>
          <w:bCs/>
          <w:kern w:val="32"/>
          <w:sz w:val="32"/>
          <w:szCs w:val="32"/>
        </w:rPr>
        <w:t xml:space="preserve"> Российской Федерации, или в результате нарушения законодательства о градостроительной деятельности, если вред жизни или здоровью физических лиц либо значительный вред имуществу физических или юридических лиц не причиняется</w:t>
      </w:r>
    </w:p>
    <w:p w:rsidR="002F05BC" w:rsidRPr="00F065AB" w:rsidRDefault="002F05BC" w:rsidP="00F065AB">
      <w:pPr>
        <w:rPr>
          <w:rFonts w:eastAsia="Calibri"/>
        </w:rPr>
      </w:pP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1. Настоящий Порядок определяет процедуру установления причин нарушения законодательства о градостроительной деятельности на территории Ленинск-Кузнецкого муниципального округа в случае причинения вреда жизни или здоровью </w:t>
      </w:r>
      <w:r w:rsidRPr="00F065AB">
        <w:rPr>
          <w:rFonts w:eastAsia="Calibri"/>
        </w:rPr>
        <w:lastRenderedPageBreak/>
        <w:t xml:space="preserve">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</w:t>
      </w:r>
      <w:hyperlink r:id="rId15" w:tooltip="Градостроительный Кодекс" w:history="1">
        <w:r w:rsidRPr="001C2181">
          <w:rPr>
            <w:rStyle w:val="af0"/>
            <w:rFonts w:eastAsia="Calibri"/>
          </w:rPr>
          <w:t>Градостроительного кодекса</w:t>
        </w:r>
      </w:hyperlink>
      <w:r w:rsidRPr="00F065AB">
        <w:rPr>
          <w:rFonts w:eastAsia="Calibri"/>
        </w:rPr>
        <w:t xml:space="preserve"> Российской Федерации, или в результате нарушения законодательства о градостроительной деятельности, если вред жизни или здоровью физических лиц либо значительный вред имуществу физических или юридических лиц не причиняется.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2. Установление причин нарушения законодательства о градостроительной деятельности на территории Ленинск-Кузнецкого муниципального округа в случае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</w:t>
      </w:r>
      <w:hyperlink r:id="rId16" w:tooltip="Градостроительный Кодекс" w:history="1">
        <w:r w:rsidRPr="001C2181">
          <w:rPr>
            <w:rStyle w:val="af0"/>
            <w:rFonts w:eastAsia="Calibri"/>
          </w:rPr>
          <w:t>Градостроительного кодекса</w:t>
        </w:r>
      </w:hyperlink>
      <w:r w:rsidRPr="00F065AB">
        <w:rPr>
          <w:rFonts w:eastAsia="Calibri"/>
        </w:rPr>
        <w:t xml:space="preserve"> Российской Федерации, а также в случаях, если в 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 (далее </w:t>
      </w:r>
      <w:r w:rsidR="00C0021E" w:rsidRPr="00F065AB">
        <w:rPr>
          <w:rFonts w:eastAsia="Calibri"/>
        </w:rPr>
        <w:t>–</w:t>
      </w:r>
      <w:r w:rsidRPr="00F065AB">
        <w:rPr>
          <w:rFonts w:eastAsia="Calibri"/>
        </w:rPr>
        <w:t xml:space="preserve"> причины нарушения законодательства о градостроительной деятельности), осуществляется независимо от источников финансирования, форм собственности и ведомственной принадлежности указанных объектов и участников строительства.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3. Причины нарушения законодательства о градостроительной деятельности устанавливаются технической комиссией.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Установление причин нарушения законодательства о градостроительной деятельности осуществляется в целях: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устранения нарушения законодательства о градостроительной деятельности;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определения характера причиненного вреда;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определения круга лиц, которым причинен вред в результате нарушения законодательства о градостроительной деятельности, а также размеров причиненного вреда;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установления обстоятельств, указывающих на виновность лиц, допустивших нарушение законодательства о градостроительной деятельности;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определения мероприятий по восстановлению благоприятных условий жизнедеятельности человека;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4. Техническая комиссия создается главой Ленинск-Кузнецкого муниципального округа в каждом случае отдельно, в зависимости от вида объекта и допущенных последствий нарушений законодательства о градостроительной деятельности, в составе не менее пяти человек. 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5. Поводом для рассмотрения вопроса о создании технической комиссии являются: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а) заявление физического и (или) юридического лица либо их представителей о причинении вреда, либо о нарушениях законодательства о градостроительного деятельности, если вред жизни или здоровью физических лиц либо значительный вред имуществу физических или юридических лиц не причиняется (далее </w:t>
      </w:r>
      <w:r w:rsidR="00C0021E" w:rsidRPr="00F065AB">
        <w:rPr>
          <w:rFonts w:eastAsia="Calibri"/>
        </w:rPr>
        <w:t>–</w:t>
      </w:r>
      <w:r w:rsidRPr="00F065AB">
        <w:rPr>
          <w:rFonts w:eastAsia="Calibri"/>
        </w:rPr>
        <w:t xml:space="preserve"> заявление);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б) извещение лица, осуществляющего строительство, реконструкцию, о возникновении аварийной ситуации при строительстве, реконструкции, капитальном ремонте объекта капитального строительства, повлекшей за собой причинение вреда;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lastRenderedPageBreak/>
        <w:t>в)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повлекшем, либо не повлекшем за собой причинение вреда;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г) сведения о нарушении законодательства о градостроительной деятельности, повлекшем, либо не повлекшем за собой причинение вреда, полученные из других источников.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6. Заявления, извещения, документы и сведения, указанные в пункте 5 настоящего Порядка (далее </w:t>
      </w:r>
      <w:r w:rsidR="00C0021E" w:rsidRPr="00F065AB">
        <w:rPr>
          <w:rFonts w:eastAsia="Calibri"/>
        </w:rPr>
        <w:t>–</w:t>
      </w:r>
      <w:r w:rsidRPr="00F065AB">
        <w:rPr>
          <w:rFonts w:eastAsia="Calibri"/>
        </w:rPr>
        <w:t xml:space="preserve"> сообщения о нарушениях), регистрируются в администрации Ленинск-Кузнецкого муниципального округа в день их поступления в порядке обычного делопроизводства и не позднее следующего рабочего дня передаются должностному лицу администрации, к должностным обязанностям которого относится обеспечение исполнения полномочий в сфере градостроительства (далее </w:t>
      </w:r>
      <w:r w:rsidR="00D3424B" w:rsidRPr="00F065AB">
        <w:rPr>
          <w:rFonts w:eastAsia="Calibri"/>
        </w:rPr>
        <w:t>–</w:t>
      </w:r>
      <w:r w:rsidRPr="00F065AB">
        <w:rPr>
          <w:rFonts w:eastAsia="Calibri"/>
        </w:rPr>
        <w:t xml:space="preserve"> должностное лицо) для проведения предварительной проверки сообщения о нарушениях.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7. Глава Ленинск-Кузнецкого муниципального округа в течение трех рабочих дней со дня получения сообщения о нарушении, но не позднее 10 календарных дней со дня причинения вреда принимает решение о необходимости создания технической комиссии или об отказе в ее создании.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8. Решение об отказе в создании технической комиссии принимается в случае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предусмотренных пунктами 2 и 3 статьи 62 </w:t>
      </w:r>
      <w:hyperlink r:id="rId17" w:tooltip="Градостроительный Кодекс" w:history="1">
        <w:r w:rsidRPr="001C2181">
          <w:rPr>
            <w:rStyle w:val="af0"/>
            <w:rFonts w:eastAsia="Calibri"/>
          </w:rPr>
          <w:t>Градостроительного кодекса</w:t>
        </w:r>
      </w:hyperlink>
      <w:r w:rsidRPr="00F065AB">
        <w:rPr>
          <w:rFonts w:eastAsia="Calibri"/>
        </w:rPr>
        <w:t xml:space="preserve"> Российской Федерации.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9. О принятии решения об отказе в создании технической комиссии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 xml:space="preserve">должностным лицом в трехдневный срок со дня принятия решения в письменном виде сообщается лицам, указанным в пункте 5 настоящего Порядка, путем направления соответствующего уведомления. 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При принятии решения об отказе в создании технической комиссии в соответствии с пунктом 8 настоящего Порядка, сообщение о нарушениях в течение одного рабочего дня с момента принятия решения направляется в органы, определенные в соответствии с частями 2 и 3 статьи 62 </w:t>
      </w:r>
      <w:hyperlink r:id="rId18" w:tooltip="Градостроительный Кодекс" w:history="1">
        <w:r w:rsidRPr="001C2181">
          <w:rPr>
            <w:rStyle w:val="af0"/>
            <w:rFonts w:eastAsia="Calibri"/>
          </w:rPr>
          <w:t>Градостроительного кодек</w:t>
        </w:r>
        <w:r w:rsidR="00E427C6" w:rsidRPr="001C2181">
          <w:rPr>
            <w:rStyle w:val="af0"/>
            <w:rFonts w:eastAsia="Calibri"/>
          </w:rPr>
          <w:t>с</w:t>
        </w:r>
        <w:r w:rsidRPr="001C2181">
          <w:rPr>
            <w:rStyle w:val="af0"/>
            <w:rFonts w:eastAsia="Calibri"/>
          </w:rPr>
          <w:t>а</w:t>
        </w:r>
      </w:hyperlink>
      <w:r w:rsidRPr="00F065AB">
        <w:rPr>
          <w:rFonts w:eastAsia="Calibri"/>
        </w:rPr>
        <w:t xml:space="preserve"> Российской Федерации, о чем указывается в уведомлении.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10. При принятии решения о создании технической комиссии должностным лицом готовится проект постановления администрации Ленинск-Кузнецкого муниципального округа и передается главе Ленинск-Кузнецкого муниципального округа для подписания в день его составления. 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 случае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 частях 2 и 3 статьи 62 Градостроительного кодека Российской Федерации, техническая комиссии должна быть создана в течение десяти календарных дней со дня причинения такого вреда.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11. В состав технической комиссии входят: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а) должностные лица (руководитель технической комиссии и его заместитель);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б) представитель экспертной организации, аккредитованной (аттестованной) в установленном законодательством Российской Федерации порядке (по согласованию);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в) представитель организации, которой проведена государственная экспертиза проектной документации и (или) результатов инженерных изысканий, выполненных для подготовки проектной документации, в случае, если такая экспертиза проводилась (по согласованию);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lastRenderedPageBreak/>
        <w:t>г) иные лица, имеющие специальные познания (по согласованию).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12. Руководитель технической комиссии проводит заседания, организует работу ее деятельности, осуществляет иные полномочия, в том числе: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распределяет обязанности между членами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подписывает протоколы заседания, акты осмотра, заключения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обеспечивает обобщение внесенных замечаний, предложений и дополнений с целью внесения их в протокол заседания;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дает поручения членам технической комиссии.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13. Члены технической комиссии: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участвуют в заседании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высказывают замечания, предложения по вопросам, рассматриваемым на заседании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подписывают акты осмотра;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исполняют поручения руководителя технической комиссии.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14. Заседания технической комиссии считается правомочным, если на нем присутствует не менее двух третей ее членов.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Решение технической комиссии считается принятым, если за него проголосовало более половины присутствующих на заседании членов технической комиссии.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15. В постановлении о создании технической комиссии указывается персональный состав членов комиссии и устанавливается срок ее работы (не более двух месяцев со дня ее создания).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16. Заинтересованные лица, а также представители физических лиц и их объединений могут принимать участие в качестве наблюдателей в работе технической комиссии при установлении причин нарушения законодательства о градостроительной деятельности.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Заинтересованными лицами являются лица, которые </w:t>
      </w:r>
      <w:hyperlink r:id="rId19" w:tooltip="Градостроительный кодекс" w:history="1">
        <w:r w:rsidRPr="001C2181">
          <w:rPr>
            <w:rStyle w:val="af0"/>
            <w:rFonts w:eastAsia="Calibri"/>
          </w:rPr>
          <w:t>Градостроительным кодексом</w:t>
        </w:r>
      </w:hyperlink>
      <w:r w:rsidRPr="00F065AB">
        <w:rPr>
          <w:rFonts w:eastAsia="Calibri"/>
        </w:rPr>
        <w:t xml:space="preserve"> Российской Федерации определяются как застройщик, технический заказчик, лицо, выполняющее инженерные изыскания, лицо, осуществляющее подготовку проектной документации, лицо, осуществляющее строительство, лицо, осуществляющее снос, либо их представители, а также представители специализированной экспертной организации в области проектирования и строительства.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17. Заинтересованные лица обязаны в сроки, установленные технической комиссией, представить ей необходимую для установления причин нарушения законодательства о градостроительной деятельности информацию, включая документы, справки, сведения, связанные с проведением инженерных изысканий, выполнением работ по проектированию, строительству, реконструкции, капитальному ремонту, сносу в отношении объекта капитального строительства, а также образцы (пробы) применяемых строительных материалов (конструкций). 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18. В целях установления причин нарушения законодательства о градостроительной деятельности техническая комиссия решает следующие задачи: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а) устанавливает факт нарушения законодательства о градостроительной деятельности, определяет существо нарушений, а также обстоятельства, их повлекшие; при отсутствии технических регламентов проверяет соблюдение подлежащих обязательному исполнению при осуществлении градостроительной деятельности строительных норм и правил, федеральных норм и правил безопасности, государственных стандартов, других нормативных правовых актов Российской Федерации, в том числе нормативных документов федеральных органов исполнительной власти в части, соответствующей целям, указанным в пункте 1 статьи 46 Федерального закона «О техническом регулировании»;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lastRenderedPageBreak/>
        <w:t>б) устанавливает характер причиненного вреда и определяет его размер;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в) устанавливает причинно-следственную связь между нарушением законодательства о градостроительной деятельности и возникновением вреда, а также обстоятельства, указывающие на виновность лиц;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г) определяет необходимые меры по восстановлению благоприятных условий жизнедеятельности человека.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19. Для решения задач, указанных в пункте 18 настоящего Порядка, техническая комиссия имеет право проводить следующие мероприятия: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а) осматривает объект капитального строительства, а также имущество физических или юридических лиц, которым причинен вред, в том числе с применением фото- и видеосъемки, и оформляет акт осмотра с приложением необходимых документов, включая схемы и чертежи;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б) запрашивает у заинтересованных лиц и изучает материалы инженерных изысканий, исходно-разрешительную и проектную документацию, на основании которой осуществлялось строительство либо эксплуатация объекта, и иных документов, справок, сведений, письменных объяснений;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в) получает необходимые документы, справки, сведения, а также разъяснения от физических и (или) юридических лиц, которым причинен вред, иных представителей граждан и их объединений;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г) организует проведение необходимых для выполнения задач, указанных в пункте 18 настоящего Порядка, экспертиз, исследований, лабораторных и иных испытаний, а также оценки размера причиненного вреда.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20. Техническая комиссия формирует комплект документов, включающий в себя: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извещение о возникновении аварийной ситуации, заявление физического и (или) юридического лица либо их представителей,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 за собой причинение вреда, иные документы, содержащие сведения о нарушении законодательства о градостроительной деятельности, повлекшем за собой причинение вреда, полученные из других источников;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акт осмотра объекта капитального строительства, составляемый по форме, предусмотренной приложением № 1 к настоящему Порядку, с приложением фото- и видеоматериалов, схем или чертежей;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постановление о создании технической комиссии по установлению причин нарушения законодательства о градостроительной деятельности;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протоколы заседаний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заключения экспертиз, исследований, лабораторных и иных испытаний об обстоятельствах и причинах аварии, о разрушениях объекта капитального строительства или его части, технических устройств (оборудования), установленных на объекте капитального строительства к моменту наступления аварийной ситуации, об объемах или количестве выбросов, сбросов опасных веществ с необходимыми расчетами, графическими материалами;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материалы территориального планирования, градостроительного зонирования, планировки территорий, архитектурно-строительного проектирования (включая инженерные изыскания) объекта капитального строительства;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копии проектов организации строительства, проектов организации работ по сносу или демонтажу объектов капитального строительства, организационно-технологической документации;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копии общего и специальных журналов, исполнительной документации;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справки о размере причиненного вреда и оценке экономического ущерба;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справки, письменные объяснения;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lastRenderedPageBreak/>
        <w:t>иные материалы в зависимости от характера нарушений законодательства о градостроительной деятельности и причиненного вреда;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заключение технической комиссии.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Комплект документов, оформленных по результатам работы технической комиссии, должен быть прошит и пронумерован.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21. По результатам работы технической комиссии составляется заключение (приложение № 2 к настоящему Порядку), содержащее сведения о составе технической комиссии и наблюдателях, об объекте капитального строительства, обстоятельствах произошедшего нарушения законодательства о градостроительной деятельности, а также выводы в соответствии с требованиями, указанными в части 6 статьи 62 </w:t>
      </w:r>
      <w:hyperlink r:id="rId20" w:tooltip="Градостроительный Кодекс" w:history="1">
        <w:r w:rsidRPr="001C2181">
          <w:rPr>
            <w:rStyle w:val="af0"/>
            <w:rFonts w:eastAsia="Calibri"/>
          </w:rPr>
          <w:t>Градостроительного кодекса</w:t>
        </w:r>
      </w:hyperlink>
      <w:r w:rsidRPr="00F065AB">
        <w:rPr>
          <w:rFonts w:eastAsia="Calibri"/>
        </w:rPr>
        <w:t xml:space="preserve"> Российской Федерации.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Заключение технической комиссии подписывается всеми членами технической комиссии. В случае несогласия отдельных членов технической комиссии с общими выводами они представляют руководителю комиссии в письменной форме мотивированное особое мнение.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 случае, если техническая комиссия не установит факт нарушения законодательства о градостроительной деятельности либо придет к выводу о том, что причинение вреда не связано с нарушением законодательства о градостроительной деятельности, составляется отрицательное заключение с мотивированным обоснованием принятого решения.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22. Заключение технической комиссии подлежит утверждению главой Ленинск-Кузнецкого муниципального округа, который может принять решение о возвращении представленных материалов для проведения дополнительной проверки.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Одновременно с утверждением заключения технической комиссии глава Ленинск-Кузнецкого муниципального округа принимает решение о завершении работы технической комиссии в форме постановления.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В случае если техническая комиссия приходит к выводу о том, что причинение вреда физическим и (или) юридическим лицам не связано с нарушением законодательства о градостроительной деятельности, глава Ленинск-Кузнецкого муниципального округа в течение пяти рабочих дней после утверждения заключения технической комиссии определяет орган, которому надлежит направить материалы для дальнейшего расследования.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23. Утвержденное заключение технической комиссии размещается должностным лицом на официальном сайте администрации Ленинск-Кузнецкого муниципального округа в информационно-телекоммуникационной сети «Интернет» в течение десяти календарных дней с даты его утверждения.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24. Копия заключения технической комиссии в десятидневный срок со дня его утверждения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направляется (вручается):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а) физическому и (или) юридическому лицу, которому причинен вред;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б) заинтересованным лицам, которые участвовали в заседании технической комиссии;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 xml:space="preserve">в) представителям граждан и их объединений </w:t>
      </w:r>
      <w:r w:rsidR="009E2773" w:rsidRPr="00F065AB">
        <w:rPr>
          <w:rFonts w:eastAsia="Calibri"/>
        </w:rPr>
        <w:t>–</w:t>
      </w:r>
      <w:r w:rsidRPr="00F065AB">
        <w:rPr>
          <w:rFonts w:eastAsia="Calibri"/>
        </w:rPr>
        <w:t xml:space="preserve"> по их письменным запросам.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25. Заинтересованные лица, а также представители граждан и их объединений, указанные в пункте 5 настоящего Порядка, в случае их несогласия с заключением технической комиссии могут оспорить его в судебном порядке.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26. Срок установления причин нарушения законодательства о градостроительной деятельности не должен превышать двух месяцев со дня создания технической комиссии.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27. Обращение со сведениями, составляющими государственную тайну, при установлении причин нарушения законодательства о градостроительной деятельности осуществляется с учетом требований законодательства Российской Федерации о государственной тайне.</w:t>
      </w:r>
    </w:p>
    <w:p w:rsidR="002F05BC" w:rsidRPr="00F065AB" w:rsidRDefault="002F05BC" w:rsidP="00F065AB">
      <w:r w:rsidRPr="00F065AB">
        <w:lastRenderedPageBreak/>
        <w:t>Приложение 1</w:t>
      </w:r>
    </w:p>
    <w:p w:rsidR="002F05BC" w:rsidRPr="00F065AB" w:rsidRDefault="002F05BC" w:rsidP="00F065AB">
      <w:r w:rsidRPr="00F065AB">
        <w:t>к Порядку</w:t>
      </w:r>
      <w:r w:rsidR="00042C5A" w:rsidRPr="00F065AB">
        <w:t xml:space="preserve"> </w:t>
      </w:r>
      <w:r w:rsidR="00042C5A" w:rsidRPr="00F065AB">
        <w:rPr>
          <w:rFonts w:hint="eastAsia"/>
        </w:rPr>
        <w:t>установления</w:t>
      </w:r>
      <w:r w:rsidR="00042C5A" w:rsidRPr="00F065AB">
        <w:t xml:space="preserve"> </w:t>
      </w:r>
      <w:r w:rsidR="00042C5A" w:rsidRPr="00F065AB">
        <w:rPr>
          <w:rFonts w:hint="eastAsia"/>
        </w:rPr>
        <w:t>причин</w:t>
      </w:r>
      <w:r w:rsidR="00042C5A" w:rsidRPr="00F065AB">
        <w:t xml:space="preserve"> </w:t>
      </w:r>
      <w:r w:rsidR="00042C5A" w:rsidRPr="00F065AB">
        <w:rPr>
          <w:rFonts w:hint="eastAsia"/>
        </w:rPr>
        <w:t>причинения</w:t>
      </w:r>
      <w:r w:rsidR="00042C5A" w:rsidRPr="00F065AB">
        <w:t xml:space="preserve"> </w:t>
      </w:r>
      <w:r w:rsidR="00042C5A" w:rsidRPr="00F065AB">
        <w:rPr>
          <w:rFonts w:hint="eastAsia"/>
        </w:rPr>
        <w:t>вреда</w:t>
      </w:r>
      <w:r w:rsidR="00042C5A" w:rsidRPr="00F065AB">
        <w:t xml:space="preserve"> </w:t>
      </w:r>
      <w:r w:rsidR="00042C5A" w:rsidRPr="00F065AB">
        <w:rPr>
          <w:rFonts w:hint="eastAsia"/>
        </w:rPr>
        <w:t>жизни</w:t>
      </w:r>
      <w:r w:rsidR="00042C5A" w:rsidRPr="00F065AB">
        <w:t xml:space="preserve"> </w:t>
      </w:r>
      <w:r w:rsidR="00042C5A" w:rsidRPr="00F065AB">
        <w:rPr>
          <w:rFonts w:hint="eastAsia"/>
        </w:rPr>
        <w:t>или</w:t>
      </w:r>
      <w:r w:rsidR="00042C5A" w:rsidRPr="00F065AB">
        <w:t xml:space="preserve"> </w:t>
      </w:r>
      <w:r w:rsidR="00042C5A" w:rsidRPr="00F065AB">
        <w:rPr>
          <w:rFonts w:hint="eastAsia"/>
        </w:rPr>
        <w:t>здоровью</w:t>
      </w:r>
      <w:r w:rsidR="00042C5A" w:rsidRPr="00F065AB">
        <w:t xml:space="preserve"> </w:t>
      </w:r>
      <w:r w:rsidR="00042C5A" w:rsidRPr="00F065AB">
        <w:rPr>
          <w:rFonts w:hint="eastAsia"/>
        </w:rPr>
        <w:t>физических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лиц</w:t>
      </w:r>
      <w:r w:rsidR="00042C5A" w:rsidRPr="00F065AB">
        <w:t xml:space="preserve">, </w:t>
      </w:r>
      <w:r w:rsidR="00042C5A" w:rsidRPr="00F065AB">
        <w:rPr>
          <w:rFonts w:hint="eastAsia"/>
        </w:rPr>
        <w:t>имуществу</w:t>
      </w:r>
      <w:r w:rsidR="00042C5A" w:rsidRPr="00F065AB">
        <w:t xml:space="preserve"> </w:t>
      </w:r>
      <w:r w:rsidR="00042C5A" w:rsidRPr="00F065AB">
        <w:rPr>
          <w:rFonts w:hint="eastAsia"/>
        </w:rPr>
        <w:t>физических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или</w:t>
      </w:r>
      <w:r w:rsidR="00042C5A" w:rsidRPr="00F065AB">
        <w:t xml:space="preserve"> </w:t>
      </w:r>
      <w:r w:rsidR="00042C5A" w:rsidRPr="00F065AB">
        <w:rPr>
          <w:rFonts w:hint="eastAsia"/>
        </w:rPr>
        <w:t>юридических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лиц</w:t>
      </w:r>
      <w:r w:rsidR="00042C5A" w:rsidRPr="00F065AB">
        <w:t xml:space="preserve"> </w:t>
      </w:r>
      <w:r w:rsidR="00042C5A" w:rsidRPr="00F065AB">
        <w:rPr>
          <w:rFonts w:hint="eastAsia"/>
        </w:rPr>
        <w:t>в</w:t>
      </w:r>
      <w:r w:rsidR="00042C5A" w:rsidRPr="00F065AB">
        <w:t xml:space="preserve"> </w:t>
      </w:r>
      <w:r w:rsidR="00042C5A" w:rsidRPr="00F065AB">
        <w:rPr>
          <w:rFonts w:hint="eastAsia"/>
        </w:rPr>
        <w:t>результате</w:t>
      </w:r>
      <w:r w:rsidR="00042C5A" w:rsidRPr="00F065AB">
        <w:t xml:space="preserve"> </w:t>
      </w:r>
      <w:r w:rsidR="00042C5A" w:rsidRPr="00F065AB">
        <w:rPr>
          <w:rFonts w:hint="eastAsia"/>
        </w:rPr>
        <w:t>нарушения</w:t>
      </w:r>
      <w:r w:rsidR="00042C5A" w:rsidRPr="00F065AB">
        <w:t xml:space="preserve"> </w:t>
      </w:r>
      <w:r w:rsidR="00042C5A" w:rsidRPr="00F065AB">
        <w:rPr>
          <w:rFonts w:hint="eastAsia"/>
        </w:rPr>
        <w:t>законодательства</w:t>
      </w:r>
      <w:r w:rsidR="00042C5A" w:rsidRPr="00F065AB">
        <w:t xml:space="preserve"> </w:t>
      </w:r>
      <w:r w:rsidR="00042C5A" w:rsidRPr="00F065AB">
        <w:rPr>
          <w:rFonts w:hint="eastAsia"/>
        </w:rPr>
        <w:t>о</w:t>
      </w:r>
      <w:r w:rsidR="00042C5A" w:rsidRPr="00F065AB">
        <w:t xml:space="preserve"> </w:t>
      </w:r>
      <w:r w:rsidR="00042C5A" w:rsidRPr="00F065AB">
        <w:rPr>
          <w:rFonts w:hint="eastAsia"/>
        </w:rPr>
        <w:t>градостроительной</w:t>
      </w:r>
      <w:r w:rsidR="00042C5A" w:rsidRPr="00F065AB">
        <w:t xml:space="preserve"> </w:t>
      </w:r>
      <w:r w:rsidR="00042C5A" w:rsidRPr="00F065AB">
        <w:rPr>
          <w:rFonts w:hint="eastAsia"/>
        </w:rPr>
        <w:t>деятельности</w:t>
      </w:r>
      <w:r w:rsidR="00042C5A" w:rsidRPr="00F065AB">
        <w:t xml:space="preserve"> </w:t>
      </w:r>
      <w:r w:rsidR="00042C5A" w:rsidRPr="00F065AB">
        <w:rPr>
          <w:rFonts w:hint="eastAsia"/>
        </w:rPr>
        <w:t>в</w:t>
      </w:r>
      <w:r w:rsidR="00042C5A" w:rsidRPr="00F065AB">
        <w:t xml:space="preserve"> </w:t>
      </w:r>
      <w:r w:rsidR="00042C5A" w:rsidRPr="00F065AB">
        <w:rPr>
          <w:rFonts w:hint="eastAsia"/>
        </w:rPr>
        <w:t>отношении</w:t>
      </w:r>
      <w:r w:rsidR="00042C5A" w:rsidRPr="00F065AB">
        <w:t xml:space="preserve"> </w:t>
      </w:r>
      <w:r w:rsidR="00042C5A" w:rsidRPr="00F065AB">
        <w:rPr>
          <w:rFonts w:hint="eastAsia"/>
        </w:rPr>
        <w:t>объектов</w:t>
      </w:r>
      <w:r w:rsidR="00042C5A" w:rsidRPr="00F065AB">
        <w:t xml:space="preserve">, </w:t>
      </w:r>
      <w:r w:rsidR="00042C5A" w:rsidRPr="00F065AB">
        <w:rPr>
          <w:rFonts w:hint="eastAsia"/>
        </w:rPr>
        <w:t>не</w:t>
      </w:r>
      <w:r w:rsidR="00042C5A" w:rsidRPr="00F065AB">
        <w:t xml:space="preserve"> </w:t>
      </w:r>
      <w:r w:rsidR="00042C5A" w:rsidRPr="00F065AB">
        <w:rPr>
          <w:rFonts w:hint="eastAsia"/>
        </w:rPr>
        <w:t>указанных</w:t>
      </w:r>
      <w:r w:rsidR="00042C5A" w:rsidRPr="00F065AB">
        <w:t xml:space="preserve"> </w:t>
      </w:r>
      <w:r w:rsidR="00042C5A" w:rsidRPr="00F065AB">
        <w:rPr>
          <w:rFonts w:hint="eastAsia"/>
        </w:rPr>
        <w:t>в</w:t>
      </w:r>
      <w:r w:rsidR="00042C5A" w:rsidRPr="00F065AB">
        <w:t xml:space="preserve"> </w:t>
      </w:r>
      <w:r w:rsidR="00042C5A" w:rsidRPr="00F065AB">
        <w:rPr>
          <w:rFonts w:hint="eastAsia"/>
        </w:rPr>
        <w:t>частях</w:t>
      </w:r>
      <w:r w:rsidR="00042C5A" w:rsidRPr="00F065AB">
        <w:t xml:space="preserve"> 2 </w:t>
      </w:r>
      <w:r w:rsidR="00042C5A" w:rsidRPr="00F065AB">
        <w:rPr>
          <w:rFonts w:hint="eastAsia"/>
        </w:rPr>
        <w:t>и</w:t>
      </w:r>
      <w:r w:rsidR="00042C5A" w:rsidRPr="00F065AB">
        <w:t xml:space="preserve"> 3 </w:t>
      </w:r>
      <w:r w:rsidR="00042C5A" w:rsidRPr="00F065AB">
        <w:rPr>
          <w:rFonts w:hint="eastAsia"/>
        </w:rPr>
        <w:t>статьи</w:t>
      </w:r>
      <w:r w:rsidR="00042C5A" w:rsidRPr="00F065AB">
        <w:t xml:space="preserve"> 62 </w:t>
      </w:r>
      <w:hyperlink r:id="rId21" w:tooltip="Градостроительный Кодекс" w:history="1">
        <w:r w:rsidR="00042C5A" w:rsidRPr="001C2181">
          <w:rPr>
            <w:rStyle w:val="af0"/>
            <w:rFonts w:hint="eastAsia"/>
          </w:rPr>
          <w:t>Градостроительного</w:t>
        </w:r>
        <w:r w:rsidR="00042C5A" w:rsidRPr="001C2181">
          <w:rPr>
            <w:rStyle w:val="af0"/>
          </w:rPr>
          <w:t xml:space="preserve"> </w:t>
        </w:r>
        <w:r w:rsidR="00042C5A" w:rsidRPr="001C2181">
          <w:rPr>
            <w:rStyle w:val="af0"/>
            <w:rFonts w:hint="eastAsia"/>
          </w:rPr>
          <w:t>кодекса</w:t>
        </w:r>
      </w:hyperlink>
      <w:r w:rsidR="00042C5A" w:rsidRPr="00F065AB">
        <w:t xml:space="preserve"> </w:t>
      </w:r>
      <w:r w:rsidR="00042C5A" w:rsidRPr="00F065AB">
        <w:rPr>
          <w:rFonts w:hint="eastAsia"/>
        </w:rPr>
        <w:t>Российской</w:t>
      </w:r>
      <w:r w:rsidR="00042C5A" w:rsidRPr="00F065AB">
        <w:t xml:space="preserve"> </w:t>
      </w:r>
      <w:r w:rsidR="00042C5A" w:rsidRPr="00F065AB">
        <w:rPr>
          <w:rFonts w:hint="eastAsia"/>
        </w:rPr>
        <w:t>Федерации</w:t>
      </w:r>
      <w:r w:rsidR="00042C5A" w:rsidRPr="00F065AB">
        <w:t xml:space="preserve">, </w:t>
      </w:r>
      <w:r w:rsidR="00042C5A" w:rsidRPr="00F065AB">
        <w:rPr>
          <w:rFonts w:hint="eastAsia"/>
        </w:rPr>
        <w:t>или</w:t>
      </w:r>
      <w:r w:rsidR="00042C5A" w:rsidRPr="00F065AB">
        <w:t xml:space="preserve"> </w:t>
      </w:r>
      <w:r w:rsidR="00042C5A" w:rsidRPr="00F065AB">
        <w:rPr>
          <w:rFonts w:hint="eastAsia"/>
        </w:rPr>
        <w:t>в</w:t>
      </w:r>
      <w:r w:rsidR="00042C5A" w:rsidRPr="00F065AB">
        <w:t xml:space="preserve"> </w:t>
      </w:r>
      <w:r w:rsidR="00042C5A" w:rsidRPr="00F065AB">
        <w:rPr>
          <w:rFonts w:hint="eastAsia"/>
        </w:rPr>
        <w:t>результате</w:t>
      </w:r>
      <w:r w:rsidR="00042C5A" w:rsidRPr="00F065AB">
        <w:t xml:space="preserve"> </w:t>
      </w:r>
      <w:r w:rsidR="00042C5A" w:rsidRPr="00F065AB">
        <w:rPr>
          <w:rFonts w:hint="eastAsia"/>
        </w:rPr>
        <w:t>нарушения</w:t>
      </w:r>
      <w:r w:rsidR="00042C5A" w:rsidRPr="00F065AB">
        <w:t xml:space="preserve"> </w:t>
      </w:r>
      <w:r w:rsidR="00042C5A" w:rsidRPr="00F065AB">
        <w:rPr>
          <w:rFonts w:hint="eastAsia"/>
        </w:rPr>
        <w:t>законодательства</w:t>
      </w:r>
      <w:r w:rsidR="00042C5A" w:rsidRPr="00F065AB">
        <w:t xml:space="preserve"> </w:t>
      </w:r>
      <w:r w:rsidR="00042C5A" w:rsidRPr="00F065AB">
        <w:rPr>
          <w:rFonts w:hint="eastAsia"/>
        </w:rPr>
        <w:t>о</w:t>
      </w:r>
      <w:r w:rsidR="00042C5A" w:rsidRPr="00F065AB">
        <w:t xml:space="preserve"> </w:t>
      </w:r>
      <w:r w:rsidR="00042C5A" w:rsidRPr="00F065AB">
        <w:rPr>
          <w:rFonts w:hint="eastAsia"/>
        </w:rPr>
        <w:t>градостроительной</w:t>
      </w:r>
      <w:r w:rsidR="00042C5A" w:rsidRPr="00F065AB">
        <w:t xml:space="preserve"> </w:t>
      </w:r>
      <w:r w:rsidR="00042C5A" w:rsidRPr="00F065AB">
        <w:rPr>
          <w:rFonts w:hint="eastAsia"/>
        </w:rPr>
        <w:t>деятельности</w:t>
      </w:r>
      <w:r w:rsidR="00042C5A" w:rsidRPr="00F065AB">
        <w:t xml:space="preserve">, </w:t>
      </w:r>
      <w:r w:rsidR="00042C5A" w:rsidRPr="00F065AB">
        <w:rPr>
          <w:rFonts w:hint="eastAsia"/>
        </w:rPr>
        <w:t>если</w:t>
      </w:r>
      <w:r w:rsidR="00042C5A" w:rsidRPr="00F065AB">
        <w:t xml:space="preserve"> </w:t>
      </w:r>
      <w:r w:rsidR="00042C5A" w:rsidRPr="00F065AB">
        <w:rPr>
          <w:rFonts w:hint="eastAsia"/>
        </w:rPr>
        <w:t>вред</w:t>
      </w:r>
      <w:r w:rsidR="00042C5A" w:rsidRPr="00F065AB">
        <w:t xml:space="preserve"> </w:t>
      </w:r>
      <w:r w:rsidR="00042C5A" w:rsidRPr="00F065AB">
        <w:rPr>
          <w:rFonts w:hint="eastAsia"/>
        </w:rPr>
        <w:t>жизни</w:t>
      </w:r>
      <w:r w:rsidR="00042C5A" w:rsidRPr="00F065AB">
        <w:t xml:space="preserve"> </w:t>
      </w:r>
      <w:r w:rsidR="00042C5A" w:rsidRPr="00F065AB">
        <w:rPr>
          <w:rFonts w:hint="eastAsia"/>
        </w:rPr>
        <w:t>или</w:t>
      </w:r>
      <w:r w:rsidR="00042C5A" w:rsidRPr="00F065AB">
        <w:t xml:space="preserve"> </w:t>
      </w:r>
      <w:r w:rsidR="00042C5A" w:rsidRPr="00F065AB">
        <w:rPr>
          <w:rFonts w:hint="eastAsia"/>
        </w:rPr>
        <w:t>здоровью</w:t>
      </w:r>
      <w:r w:rsidR="00042C5A" w:rsidRPr="00F065AB">
        <w:t xml:space="preserve"> </w:t>
      </w:r>
      <w:r w:rsidR="00042C5A" w:rsidRPr="00F065AB">
        <w:rPr>
          <w:rFonts w:hint="eastAsia"/>
        </w:rPr>
        <w:t>физических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лиц</w:t>
      </w:r>
      <w:r w:rsidR="00042C5A" w:rsidRPr="00F065AB">
        <w:t xml:space="preserve"> </w:t>
      </w:r>
      <w:r w:rsidR="00042C5A" w:rsidRPr="00F065AB">
        <w:rPr>
          <w:rFonts w:hint="eastAsia"/>
        </w:rPr>
        <w:t>либо</w:t>
      </w:r>
      <w:r w:rsidR="00042C5A" w:rsidRPr="00F065AB">
        <w:t xml:space="preserve"> </w:t>
      </w:r>
      <w:r w:rsidR="00042C5A" w:rsidRPr="00F065AB">
        <w:rPr>
          <w:rFonts w:hint="eastAsia"/>
        </w:rPr>
        <w:t>значительный</w:t>
      </w:r>
      <w:r w:rsidR="00042C5A" w:rsidRPr="00F065AB">
        <w:t xml:space="preserve"> </w:t>
      </w:r>
      <w:r w:rsidR="00042C5A" w:rsidRPr="00F065AB">
        <w:rPr>
          <w:rFonts w:hint="eastAsia"/>
        </w:rPr>
        <w:t>вред</w:t>
      </w:r>
      <w:r w:rsidR="00042C5A" w:rsidRPr="00F065AB">
        <w:t xml:space="preserve"> </w:t>
      </w:r>
      <w:r w:rsidR="00042C5A" w:rsidRPr="00F065AB">
        <w:rPr>
          <w:rFonts w:hint="eastAsia"/>
        </w:rPr>
        <w:t>имуществу</w:t>
      </w:r>
      <w:r w:rsidR="00042C5A" w:rsidRPr="00F065AB">
        <w:t xml:space="preserve"> </w:t>
      </w:r>
      <w:r w:rsidR="00042C5A" w:rsidRPr="00F065AB">
        <w:rPr>
          <w:rFonts w:hint="eastAsia"/>
        </w:rPr>
        <w:t>физических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или</w:t>
      </w:r>
      <w:r w:rsidR="00042C5A" w:rsidRPr="00F065AB">
        <w:t xml:space="preserve"> </w:t>
      </w:r>
      <w:r w:rsidR="00042C5A" w:rsidRPr="00F065AB">
        <w:rPr>
          <w:rFonts w:hint="eastAsia"/>
        </w:rPr>
        <w:t>юридических</w:t>
      </w:r>
      <w:r w:rsidR="00042C5A" w:rsidRPr="00F065AB">
        <w:t xml:space="preserve"> </w:t>
      </w:r>
      <w:r w:rsidR="00042C5A" w:rsidRPr="00F065AB">
        <w:rPr>
          <w:rFonts w:hint="eastAsia"/>
        </w:rPr>
        <w:t>лиц</w:t>
      </w:r>
      <w:r w:rsidR="00042C5A" w:rsidRPr="00F065AB">
        <w:t xml:space="preserve"> </w:t>
      </w:r>
      <w:r w:rsidR="00042C5A" w:rsidRPr="00F065AB">
        <w:rPr>
          <w:rFonts w:hint="eastAsia"/>
        </w:rPr>
        <w:t>не</w:t>
      </w:r>
      <w:r w:rsidR="00042C5A" w:rsidRPr="00F065AB">
        <w:t xml:space="preserve"> </w:t>
      </w:r>
      <w:r w:rsidR="00042C5A" w:rsidRPr="00F065AB">
        <w:rPr>
          <w:rFonts w:hint="eastAsia"/>
        </w:rPr>
        <w:t>причиняется</w:t>
      </w:r>
    </w:p>
    <w:p w:rsidR="00F565A1" w:rsidRPr="00F065AB" w:rsidRDefault="00F565A1" w:rsidP="00F065AB"/>
    <w:p w:rsidR="002F05BC" w:rsidRPr="00F065AB" w:rsidRDefault="002F05BC" w:rsidP="00F065AB">
      <w:r w:rsidRPr="00F065AB">
        <w:t>АКТ ОСМОТРА</w:t>
      </w:r>
    </w:p>
    <w:p w:rsidR="002F05BC" w:rsidRPr="00F065AB" w:rsidRDefault="002F05BC" w:rsidP="00F065AB">
      <w:r w:rsidRPr="00F065AB">
        <w:t>объекта капитального строительства</w:t>
      </w:r>
    </w:p>
    <w:p w:rsidR="002F05BC" w:rsidRPr="00F065AB" w:rsidRDefault="002F05BC" w:rsidP="00F065AB">
      <w:r w:rsidRPr="00F065AB">
        <w:t>______________________________________________________________</w:t>
      </w:r>
      <w:r w:rsidR="00F065AB">
        <w:t xml:space="preserve"> </w:t>
      </w:r>
      <w:r w:rsidRPr="00F065AB">
        <w:t>(указать наименование и почтовый или строительный адрес объекта</w:t>
      </w:r>
    </w:p>
    <w:p w:rsidR="002F05BC" w:rsidRPr="00F065AB" w:rsidRDefault="002F05BC" w:rsidP="00F065AB">
      <w:r w:rsidRPr="00F065AB">
        <w:t>капитального строительства)</w:t>
      </w:r>
    </w:p>
    <w:p w:rsidR="002F05BC" w:rsidRPr="00F065AB" w:rsidRDefault="002F05BC" w:rsidP="00F065AB"/>
    <w:p w:rsidR="002F05BC" w:rsidRPr="00F065AB" w:rsidRDefault="002F05BC" w:rsidP="00F065AB">
      <w:r w:rsidRPr="00F065AB">
        <w:t>«__» __________ 20__ г.</w:t>
      </w:r>
      <w:r w:rsidR="00F065AB">
        <w:t xml:space="preserve"> </w:t>
      </w:r>
      <w:r w:rsidRPr="00F065AB">
        <w:t>№ _____________</w:t>
      </w:r>
    </w:p>
    <w:p w:rsidR="002F05BC" w:rsidRPr="00F065AB" w:rsidRDefault="002F05BC" w:rsidP="00F065AB"/>
    <w:p w:rsidR="002F05BC" w:rsidRPr="00F065AB" w:rsidRDefault="002F05BC" w:rsidP="00F065AB">
      <w:r w:rsidRPr="00F065AB">
        <w:t>______________________________</w:t>
      </w:r>
    </w:p>
    <w:p w:rsidR="002F05BC" w:rsidRPr="00F065AB" w:rsidRDefault="002F05BC" w:rsidP="00F065AB">
      <w:r w:rsidRPr="00F065AB">
        <w:t>(место составления)</w:t>
      </w:r>
    </w:p>
    <w:p w:rsidR="002F05BC" w:rsidRPr="00F065AB" w:rsidRDefault="002F05BC" w:rsidP="00F065AB">
      <w:r w:rsidRPr="00F065AB">
        <w:t>Мною (нами),____________________________________________________</w:t>
      </w:r>
    </w:p>
    <w:p w:rsidR="002F05BC" w:rsidRPr="00F065AB" w:rsidRDefault="002F05BC" w:rsidP="00F065AB">
      <w:r w:rsidRPr="00F065AB">
        <w:t>(ФИО, должность)</w:t>
      </w:r>
    </w:p>
    <w:p w:rsidR="002F05BC" w:rsidRPr="00F065AB" w:rsidRDefault="002F05BC" w:rsidP="00F065AB">
      <w:r w:rsidRPr="00F065AB">
        <w:t>в период с «__» ч</w:t>
      </w:r>
      <w:r w:rsidR="009E2773" w:rsidRPr="00F065AB">
        <w:t>.</w:t>
      </w:r>
      <w:r w:rsidRPr="00F065AB">
        <w:t xml:space="preserve"> «__» мин</w:t>
      </w:r>
      <w:r w:rsidR="009E2773" w:rsidRPr="00F065AB">
        <w:t>.</w:t>
      </w:r>
      <w:r w:rsidRPr="00F065AB">
        <w:t xml:space="preserve"> «__» _______ 20__ г. по «__» ч</w:t>
      </w:r>
      <w:r w:rsidR="009E2773" w:rsidRPr="00F065AB">
        <w:t>.</w:t>
      </w:r>
      <w:r w:rsidRPr="00F065AB">
        <w:t xml:space="preserve"> «__» мин</w:t>
      </w:r>
      <w:r w:rsidR="009E2773" w:rsidRPr="00F065AB">
        <w:t>.</w:t>
      </w:r>
      <w:r w:rsidRPr="00F065AB">
        <w:t xml:space="preserve"> «__» ________ 20__ г. проведен осмотр объекта капитального строительства</w:t>
      </w:r>
      <w:r w:rsidR="00084AC9" w:rsidRPr="00F065AB">
        <w:br/>
      </w:r>
      <w:r w:rsidRPr="00F065AB">
        <w:t>по адресу:__________________________________________________________</w:t>
      </w:r>
    </w:p>
    <w:p w:rsidR="002F05BC" w:rsidRPr="00F065AB" w:rsidRDefault="002F05BC" w:rsidP="00F065AB">
      <w:r w:rsidRPr="00F065AB">
        <w:t>(указать наименование и почтовый или строительный адрес объекта</w:t>
      </w:r>
    </w:p>
    <w:p w:rsidR="002F05BC" w:rsidRPr="00F065AB" w:rsidRDefault="002F05BC" w:rsidP="00F065AB">
      <w:r w:rsidRPr="00F065AB">
        <w:t>капитального строительства)</w:t>
      </w:r>
    </w:p>
    <w:p w:rsidR="002F05BC" w:rsidRPr="00F065AB" w:rsidRDefault="002F05BC" w:rsidP="00F065AB">
      <w:r w:rsidRPr="00F065AB">
        <w:t>Осмотр проведен в присутствии ____________________________________</w:t>
      </w:r>
      <w:r w:rsidR="00084AC9" w:rsidRPr="00F065AB">
        <w:t>_</w:t>
      </w:r>
    </w:p>
    <w:p w:rsidR="002F05BC" w:rsidRPr="00F065AB" w:rsidRDefault="002F05BC" w:rsidP="00F065AB">
      <w:r w:rsidRPr="00F065AB">
        <w:t>__________________________________________________________________</w:t>
      </w:r>
    </w:p>
    <w:p w:rsidR="002F05BC" w:rsidRPr="00F065AB" w:rsidRDefault="002F05BC" w:rsidP="00F065AB">
      <w:r w:rsidRPr="00F065AB">
        <w:t>(ФИО, должность)</w:t>
      </w:r>
    </w:p>
    <w:p w:rsidR="002F05BC" w:rsidRPr="00F065AB" w:rsidRDefault="002F05BC" w:rsidP="00F065AB">
      <w:r w:rsidRPr="00F065AB">
        <w:t>По результатам осмотра установлено следующее:</w:t>
      </w:r>
    </w:p>
    <w:p w:rsidR="002F05BC" w:rsidRPr="00F065AB" w:rsidRDefault="002F05BC" w:rsidP="00F065AB"/>
    <w:p w:rsidR="002F05BC" w:rsidRPr="00F065AB" w:rsidRDefault="002F05BC" w:rsidP="00F065AB">
      <w:r w:rsidRPr="00F065AB">
        <w:t>Приложения: ____________________________________________________________________________________________________________________________________</w:t>
      </w:r>
    </w:p>
    <w:p w:rsidR="002F05BC" w:rsidRPr="00F065AB" w:rsidRDefault="002F05BC" w:rsidP="00F065AB"/>
    <w:p w:rsidR="002F05BC" w:rsidRPr="00F065AB" w:rsidRDefault="002F05BC" w:rsidP="00F065AB">
      <w:r w:rsidRPr="00F065AB">
        <w:t>Подписи лиц, присутствовавших при проведении осмотра:</w:t>
      </w:r>
    </w:p>
    <w:p w:rsidR="002F05BC" w:rsidRPr="00F065AB" w:rsidRDefault="002F05BC" w:rsidP="00F065AB">
      <w:r w:rsidRPr="00F065AB">
        <w:t>___________</w:t>
      </w:r>
      <w:r w:rsidR="00F065AB">
        <w:t xml:space="preserve"> </w:t>
      </w:r>
      <w:r w:rsidRPr="00F065AB">
        <w:t>________</w:t>
      </w:r>
      <w:r w:rsidR="00F065AB">
        <w:t xml:space="preserve"> </w:t>
      </w:r>
      <w:r w:rsidRPr="00F065AB">
        <w:t>________________</w:t>
      </w:r>
      <w:r w:rsidR="009E2773" w:rsidRPr="00F065AB">
        <w:t>________</w:t>
      </w:r>
    </w:p>
    <w:p w:rsidR="002F05BC" w:rsidRPr="00F065AB" w:rsidRDefault="002F05BC" w:rsidP="00F065AB">
      <w:r w:rsidRPr="00F065AB">
        <w:t>(должность)</w:t>
      </w:r>
      <w:r w:rsidR="00F065AB">
        <w:t xml:space="preserve"> </w:t>
      </w:r>
      <w:r w:rsidRPr="00F065AB">
        <w:t>(подпись)</w:t>
      </w:r>
      <w:r w:rsidR="00F065AB">
        <w:t xml:space="preserve"> </w:t>
      </w:r>
      <w:r w:rsidRPr="00F065AB">
        <w:t>(расшифровка подписи)</w:t>
      </w:r>
    </w:p>
    <w:p w:rsidR="002F05BC" w:rsidRPr="00F065AB" w:rsidRDefault="002F05BC" w:rsidP="00F065AB"/>
    <w:p w:rsidR="002F05BC" w:rsidRPr="00F065AB" w:rsidRDefault="002F05BC" w:rsidP="00F065AB">
      <w:r w:rsidRPr="00F065AB">
        <w:t>Подписи должностных лиц, проводивших осмотр:</w:t>
      </w:r>
    </w:p>
    <w:p w:rsidR="002F05BC" w:rsidRPr="00F065AB" w:rsidRDefault="002F05BC" w:rsidP="00F065AB">
      <w:r w:rsidRPr="00F065AB">
        <w:t>___________</w:t>
      </w:r>
      <w:r w:rsidR="00F065AB">
        <w:t xml:space="preserve"> </w:t>
      </w:r>
      <w:r w:rsidRPr="00F065AB">
        <w:t>________</w:t>
      </w:r>
      <w:r w:rsidR="00F065AB">
        <w:t xml:space="preserve"> </w:t>
      </w:r>
      <w:r w:rsidRPr="00F065AB">
        <w:t>________________</w:t>
      </w:r>
      <w:r w:rsidR="009E2773" w:rsidRPr="00F065AB">
        <w:t>________</w:t>
      </w:r>
    </w:p>
    <w:p w:rsidR="002F05BC" w:rsidRPr="00F065AB" w:rsidRDefault="002F05BC" w:rsidP="00F065AB">
      <w:r w:rsidRPr="00F065AB">
        <w:t>(должность)</w:t>
      </w:r>
      <w:r w:rsidR="00F065AB">
        <w:t xml:space="preserve"> </w:t>
      </w:r>
      <w:r w:rsidRPr="00F065AB">
        <w:t>(подпись)</w:t>
      </w:r>
      <w:r w:rsidR="00F065AB">
        <w:t xml:space="preserve"> </w:t>
      </w:r>
      <w:r w:rsidRPr="00F065AB">
        <w:t>(расшифровка подписи)</w:t>
      </w:r>
    </w:p>
    <w:p w:rsidR="005A025C" w:rsidRPr="00F065AB" w:rsidRDefault="005A025C" w:rsidP="00F065AB">
      <w:r w:rsidRPr="00F065AB">
        <w:t>Приложение 2</w:t>
      </w:r>
    </w:p>
    <w:p w:rsidR="005A025C" w:rsidRPr="00F065AB" w:rsidRDefault="005A025C" w:rsidP="00F065AB">
      <w:r w:rsidRPr="00F065AB">
        <w:t xml:space="preserve">к Порядку </w:t>
      </w:r>
      <w:r w:rsidRPr="00F065AB">
        <w:rPr>
          <w:rFonts w:hint="eastAsia"/>
        </w:rPr>
        <w:t>установления</w:t>
      </w:r>
      <w:r w:rsidRPr="00F065AB">
        <w:t xml:space="preserve"> </w:t>
      </w:r>
      <w:r w:rsidRPr="00F065AB">
        <w:rPr>
          <w:rFonts w:hint="eastAsia"/>
        </w:rPr>
        <w:t>причин</w:t>
      </w:r>
      <w:r w:rsidRPr="00F065AB">
        <w:t xml:space="preserve"> </w:t>
      </w:r>
      <w:r w:rsidRPr="00F065AB">
        <w:rPr>
          <w:rFonts w:hint="eastAsia"/>
        </w:rPr>
        <w:t>причинения</w:t>
      </w:r>
      <w:r w:rsidRPr="00F065AB">
        <w:t xml:space="preserve"> </w:t>
      </w:r>
      <w:r w:rsidRPr="00F065AB">
        <w:rPr>
          <w:rFonts w:hint="eastAsia"/>
        </w:rPr>
        <w:t>вреда</w:t>
      </w:r>
      <w:r w:rsidRPr="00F065AB">
        <w:t xml:space="preserve"> </w:t>
      </w:r>
      <w:r w:rsidRPr="00F065AB">
        <w:rPr>
          <w:rFonts w:hint="eastAsia"/>
        </w:rPr>
        <w:t>жизни</w:t>
      </w:r>
      <w:r w:rsidRPr="00F065AB">
        <w:t xml:space="preserve"> </w:t>
      </w:r>
      <w:r w:rsidRPr="00F065AB">
        <w:rPr>
          <w:rFonts w:hint="eastAsia"/>
        </w:rPr>
        <w:t>или</w:t>
      </w:r>
      <w:r w:rsidRPr="00F065AB">
        <w:t xml:space="preserve"> </w:t>
      </w:r>
      <w:r w:rsidRPr="00F065AB">
        <w:rPr>
          <w:rFonts w:hint="eastAsia"/>
        </w:rPr>
        <w:t>здоровью</w:t>
      </w:r>
      <w:r w:rsidRPr="00F065AB">
        <w:t xml:space="preserve"> </w:t>
      </w:r>
      <w:r w:rsidRPr="00F065AB">
        <w:rPr>
          <w:rFonts w:hint="eastAsia"/>
        </w:rPr>
        <w:t>физических</w:t>
      </w:r>
      <w:r w:rsidRPr="00F065AB">
        <w:t xml:space="preserve"> </w:t>
      </w:r>
      <w:r w:rsidRPr="00F065AB">
        <w:rPr>
          <w:rFonts w:hint="eastAsia"/>
        </w:rPr>
        <w:t>лиц</w:t>
      </w:r>
      <w:r w:rsidRPr="00F065AB">
        <w:t xml:space="preserve">, </w:t>
      </w:r>
      <w:r w:rsidRPr="00F065AB">
        <w:rPr>
          <w:rFonts w:hint="eastAsia"/>
        </w:rPr>
        <w:t>имуществу</w:t>
      </w:r>
      <w:r w:rsidRPr="00F065AB">
        <w:t xml:space="preserve"> </w:t>
      </w:r>
      <w:r w:rsidRPr="00F065AB">
        <w:rPr>
          <w:rFonts w:hint="eastAsia"/>
        </w:rPr>
        <w:t>физических</w:t>
      </w:r>
      <w:r w:rsidRPr="00F065AB">
        <w:t xml:space="preserve"> </w:t>
      </w:r>
      <w:r w:rsidRPr="00F065AB">
        <w:rPr>
          <w:rFonts w:hint="eastAsia"/>
        </w:rPr>
        <w:t>или</w:t>
      </w:r>
      <w:r w:rsidRPr="00F065AB">
        <w:t xml:space="preserve"> </w:t>
      </w:r>
      <w:r w:rsidRPr="00F065AB">
        <w:rPr>
          <w:rFonts w:hint="eastAsia"/>
        </w:rPr>
        <w:t>юридических</w:t>
      </w:r>
      <w:r w:rsidRPr="00F065AB">
        <w:t xml:space="preserve"> </w:t>
      </w:r>
      <w:r w:rsidRPr="00F065AB">
        <w:rPr>
          <w:rFonts w:hint="eastAsia"/>
        </w:rPr>
        <w:t>лиц</w:t>
      </w:r>
      <w:r w:rsidRPr="00F065AB">
        <w:t xml:space="preserve"> </w:t>
      </w:r>
      <w:r w:rsidRPr="00F065AB">
        <w:rPr>
          <w:rFonts w:hint="eastAsia"/>
        </w:rPr>
        <w:t>в</w:t>
      </w:r>
      <w:r w:rsidRPr="00F065AB">
        <w:t xml:space="preserve"> </w:t>
      </w:r>
      <w:r w:rsidRPr="00F065AB">
        <w:rPr>
          <w:rFonts w:hint="eastAsia"/>
        </w:rPr>
        <w:t>результате</w:t>
      </w:r>
      <w:r w:rsidRPr="00F065AB">
        <w:t xml:space="preserve"> </w:t>
      </w:r>
      <w:r w:rsidRPr="00F065AB">
        <w:rPr>
          <w:rFonts w:hint="eastAsia"/>
        </w:rPr>
        <w:t>нарушения</w:t>
      </w:r>
      <w:r w:rsidRPr="00F065AB">
        <w:t xml:space="preserve"> </w:t>
      </w:r>
      <w:r w:rsidRPr="00F065AB">
        <w:rPr>
          <w:rFonts w:hint="eastAsia"/>
        </w:rPr>
        <w:t>законодательства</w:t>
      </w:r>
      <w:r w:rsidRPr="00F065AB">
        <w:t xml:space="preserve"> </w:t>
      </w:r>
      <w:r w:rsidRPr="00F065AB">
        <w:rPr>
          <w:rFonts w:hint="eastAsia"/>
        </w:rPr>
        <w:t>о</w:t>
      </w:r>
      <w:r w:rsidRPr="00F065AB">
        <w:t xml:space="preserve"> </w:t>
      </w:r>
      <w:r w:rsidRPr="00F065AB">
        <w:rPr>
          <w:rFonts w:hint="eastAsia"/>
        </w:rPr>
        <w:t>градостроительной</w:t>
      </w:r>
      <w:r w:rsidRPr="00F065AB">
        <w:t xml:space="preserve"> </w:t>
      </w:r>
      <w:r w:rsidRPr="00F065AB">
        <w:rPr>
          <w:rFonts w:hint="eastAsia"/>
        </w:rPr>
        <w:t>деятельности</w:t>
      </w:r>
      <w:r w:rsidRPr="00F065AB">
        <w:t xml:space="preserve"> </w:t>
      </w:r>
      <w:r w:rsidRPr="00F065AB">
        <w:rPr>
          <w:rFonts w:hint="eastAsia"/>
        </w:rPr>
        <w:t>в</w:t>
      </w:r>
      <w:r w:rsidRPr="00F065AB">
        <w:t xml:space="preserve"> </w:t>
      </w:r>
      <w:r w:rsidRPr="00F065AB">
        <w:rPr>
          <w:rFonts w:hint="eastAsia"/>
        </w:rPr>
        <w:t>отношении</w:t>
      </w:r>
      <w:r w:rsidRPr="00F065AB">
        <w:t xml:space="preserve"> </w:t>
      </w:r>
      <w:r w:rsidRPr="00F065AB">
        <w:rPr>
          <w:rFonts w:hint="eastAsia"/>
        </w:rPr>
        <w:t>объектов</w:t>
      </w:r>
      <w:r w:rsidRPr="00F065AB">
        <w:t xml:space="preserve">, </w:t>
      </w:r>
      <w:r w:rsidRPr="00F065AB">
        <w:rPr>
          <w:rFonts w:hint="eastAsia"/>
        </w:rPr>
        <w:t>не</w:t>
      </w:r>
      <w:r w:rsidRPr="00F065AB">
        <w:t xml:space="preserve"> </w:t>
      </w:r>
      <w:r w:rsidRPr="00F065AB">
        <w:rPr>
          <w:rFonts w:hint="eastAsia"/>
        </w:rPr>
        <w:t>указанных</w:t>
      </w:r>
      <w:r w:rsidRPr="00F065AB">
        <w:t xml:space="preserve"> </w:t>
      </w:r>
      <w:r w:rsidRPr="00F065AB">
        <w:rPr>
          <w:rFonts w:hint="eastAsia"/>
        </w:rPr>
        <w:t>в</w:t>
      </w:r>
      <w:r w:rsidRPr="00F065AB">
        <w:t xml:space="preserve"> </w:t>
      </w:r>
      <w:r w:rsidRPr="00F065AB">
        <w:rPr>
          <w:rFonts w:hint="eastAsia"/>
        </w:rPr>
        <w:t>частях</w:t>
      </w:r>
      <w:r w:rsidRPr="00F065AB">
        <w:t xml:space="preserve"> 2 </w:t>
      </w:r>
      <w:r w:rsidRPr="00F065AB">
        <w:rPr>
          <w:rFonts w:hint="eastAsia"/>
        </w:rPr>
        <w:t>и</w:t>
      </w:r>
      <w:r w:rsidRPr="00F065AB">
        <w:t xml:space="preserve"> 3 </w:t>
      </w:r>
      <w:r w:rsidRPr="00F065AB">
        <w:rPr>
          <w:rFonts w:hint="eastAsia"/>
        </w:rPr>
        <w:t>статьи</w:t>
      </w:r>
      <w:r w:rsidRPr="00F065AB">
        <w:t xml:space="preserve"> 62 </w:t>
      </w:r>
      <w:hyperlink r:id="rId22" w:tooltip="Градостроительный Кодекс" w:history="1">
        <w:r w:rsidRPr="001C2181">
          <w:rPr>
            <w:rStyle w:val="af0"/>
            <w:rFonts w:hint="eastAsia"/>
          </w:rPr>
          <w:t>Градостроительного</w:t>
        </w:r>
        <w:r w:rsidRPr="001C2181">
          <w:rPr>
            <w:rStyle w:val="af0"/>
          </w:rPr>
          <w:t xml:space="preserve"> </w:t>
        </w:r>
        <w:r w:rsidRPr="001C2181">
          <w:rPr>
            <w:rStyle w:val="af0"/>
            <w:rFonts w:hint="eastAsia"/>
          </w:rPr>
          <w:t>кодекса</w:t>
        </w:r>
      </w:hyperlink>
      <w:r w:rsidRPr="00F065AB">
        <w:t xml:space="preserve"> </w:t>
      </w:r>
      <w:r w:rsidRPr="00F065AB">
        <w:rPr>
          <w:rFonts w:hint="eastAsia"/>
        </w:rPr>
        <w:t>Российской</w:t>
      </w:r>
      <w:r w:rsidRPr="00F065AB">
        <w:t xml:space="preserve"> </w:t>
      </w:r>
      <w:r w:rsidRPr="00F065AB">
        <w:rPr>
          <w:rFonts w:hint="eastAsia"/>
        </w:rPr>
        <w:t>Федерации</w:t>
      </w:r>
      <w:r w:rsidRPr="00F065AB">
        <w:t xml:space="preserve">, </w:t>
      </w:r>
      <w:r w:rsidRPr="00F065AB">
        <w:rPr>
          <w:rFonts w:hint="eastAsia"/>
        </w:rPr>
        <w:t>или</w:t>
      </w:r>
      <w:r w:rsidRPr="00F065AB">
        <w:t xml:space="preserve"> </w:t>
      </w:r>
      <w:r w:rsidRPr="00F065AB">
        <w:rPr>
          <w:rFonts w:hint="eastAsia"/>
        </w:rPr>
        <w:t>в</w:t>
      </w:r>
      <w:r w:rsidRPr="00F065AB">
        <w:t xml:space="preserve"> </w:t>
      </w:r>
      <w:r w:rsidRPr="00F065AB">
        <w:rPr>
          <w:rFonts w:hint="eastAsia"/>
        </w:rPr>
        <w:t>результате</w:t>
      </w:r>
      <w:r w:rsidRPr="00F065AB">
        <w:t xml:space="preserve"> </w:t>
      </w:r>
      <w:r w:rsidRPr="00F065AB">
        <w:rPr>
          <w:rFonts w:hint="eastAsia"/>
        </w:rPr>
        <w:t>нарушения</w:t>
      </w:r>
      <w:r w:rsidRPr="00F065AB">
        <w:t xml:space="preserve"> </w:t>
      </w:r>
      <w:r w:rsidRPr="00F065AB">
        <w:rPr>
          <w:rFonts w:hint="eastAsia"/>
        </w:rPr>
        <w:t>законодательства</w:t>
      </w:r>
      <w:r w:rsidRPr="00F065AB">
        <w:t xml:space="preserve"> </w:t>
      </w:r>
      <w:r w:rsidRPr="00F065AB">
        <w:rPr>
          <w:rFonts w:hint="eastAsia"/>
        </w:rPr>
        <w:t>о</w:t>
      </w:r>
      <w:r w:rsidRPr="00F065AB">
        <w:t xml:space="preserve"> </w:t>
      </w:r>
      <w:r w:rsidRPr="00F065AB">
        <w:rPr>
          <w:rFonts w:hint="eastAsia"/>
        </w:rPr>
        <w:t>градостроительной</w:t>
      </w:r>
      <w:r w:rsidRPr="00F065AB">
        <w:t xml:space="preserve"> </w:t>
      </w:r>
      <w:r w:rsidRPr="00F065AB">
        <w:rPr>
          <w:rFonts w:hint="eastAsia"/>
        </w:rPr>
        <w:t>деятельности</w:t>
      </w:r>
      <w:r w:rsidRPr="00F065AB">
        <w:t xml:space="preserve">, </w:t>
      </w:r>
      <w:r w:rsidRPr="00F065AB">
        <w:rPr>
          <w:rFonts w:hint="eastAsia"/>
        </w:rPr>
        <w:t>если</w:t>
      </w:r>
      <w:r w:rsidRPr="00F065AB">
        <w:t xml:space="preserve"> </w:t>
      </w:r>
      <w:r w:rsidRPr="00F065AB">
        <w:rPr>
          <w:rFonts w:hint="eastAsia"/>
        </w:rPr>
        <w:t>вред</w:t>
      </w:r>
      <w:r w:rsidRPr="00F065AB">
        <w:t xml:space="preserve"> </w:t>
      </w:r>
      <w:r w:rsidRPr="00F065AB">
        <w:rPr>
          <w:rFonts w:hint="eastAsia"/>
        </w:rPr>
        <w:t>жизни</w:t>
      </w:r>
      <w:r w:rsidRPr="00F065AB">
        <w:t xml:space="preserve"> </w:t>
      </w:r>
      <w:r w:rsidRPr="00F065AB">
        <w:rPr>
          <w:rFonts w:hint="eastAsia"/>
        </w:rPr>
        <w:t>или</w:t>
      </w:r>
      <w:r w:rsidRPr="00F065AB">
        <w:t xml:space="preserve"> </w:t>
      </w:r>
      <w:r w:rsidRPr="00F065AB">
        <w:rPr>
          <w:rFonts w:hint="eastAsia"/>
        </w:rPr>
        <w:t>здоровью</w:t>
      </w:r>
      <w:r w:rsidRPr="00F065AB">
        <w:t xml:space="preserve"> </w:t>
      </w:r>
      <w:r w:rsidRPr="00F065AB">
        <w:rPr>
          <w:rFonts w:hint="eastAsia"/>
        </w:rPr>
        <w:t>физических</w:t>
      </w:r>
      <w:r w:rsidRPr="00F065AB">
        <w:t xml:space="preserve"> </w:t>
      </w:r>
      <w:r w:rsidRPr="00F065AB">
        <w:rPr>
          <w:rFonts w:hint="eastAsia"/>
        </w:rPr>
        <w:t>лиц</w:t>
      </w:r>
      <w:r w:rsidRPr="00F065AB">
        <w:t xml:space="preserve"> </w:t>
      </w:r>
      <w:r w:rsidRPr="00F065AB">
        <w:rPr>
          <w:rFonts w:hint="eastAsia"/>
        </w:rPr>
        <w:t>либо</w:t>
      </w:r>
      <w:r w:rsidRPr="00F065AB">
        <w:t xml:space="preserve"> </w:t>
      </w:r>
      <w:r w:rsidRPr="00F065AB">
        <w:rPr>
          <w:rFonts w:hint="eastAsia"/>
        </w:rPr>
        <w:t>значительный</w:t>
      </w:r>
      <w:r w:rsidRPr="00F065AB">
        <w:t xml:space="preserve"> </w:t>
      </w:r>
      <w:r w:rsidRPr="00F065AB">
        <w:rPr>
          <w:rFonts w:hint="eastAsia"/>
        </w:rPr>
        <w:t>вред</w:t>
      </w:r>
      <w:r w:rsidRPr="00F065AB">
        <w:t xml:space="preserve"> </w:t>
      </w:r>
      <w:r w:rsidRPr="00F065AB">
        <w:rPr>
          <w:rFonts w:hint="eastAsia"/>
        </w:rPr>
        <w:t>имуществу</w:t>
      </w:r>
      <w:r w:rsidRPr="00F065AB">
        <w:t xml:space="preserve"> </w:t>
      </w:r>
      <w:r w:rsidRPr="00F065AB">
        <w:rPr>
          <w:rFonts w:hint="eastAsia"/>
        </w:rPr>
        <w:t>физических</w:t>
      </w:r>
      <w:r w:rsidRPr="00F065AB">
        <w:t xml:space="preserve"> </w:t>
      </w:r>
      <w:r w:rsidRPr="00F065AB">
        <w:rPr>
          <w:rFonts w:hint="eastAsia"/>
        </w:rPr>
        <w:t>или</w:t>
      </w:r>
      <w:r w:rsidRPr="00F065AB">
        <w:t xml:space="preserve"> </w:t>
      </w:r>
      <w:r w:rsidRPr="00F065AB">
        <w:rPr>
          <w:rFonts w:hint="eastAsia"/>
        </w:rPr>
        <w:t>юридических</w:t>
      </w:r>
      <w:r w:rsidRPr="00F065AB">
        <w:t xml:space="preserve"> </w:t>
      </w:r>
      <w:r w:rsidRPr="00F065AB">
        <w:rPr>
          <w:rFonts w:hint="eastAsia"/>
        </w:rPr>
        <w:t>лиц</w:t>
      </w:r>
      <w:r w:rsidRPr="00F065AB">
        <w:t xml:space="preserve"> </w:t>
      </w:r>
      <w:r w:rsidRPr="00F065AB">
        <w:rPr>
          <w:rFonts w:hint="eastAsia"/>
        </w:rPr>
        <w:t>не</w:t>
      </w:r>
      <w:r w:rsidRPr="00F065AB">
        <w:t xml:space="preserve"> </w:t>
      </w:r>
      <w:r w:rsidRPr="00F065AB">
        <w:rPr>
          <w:rFonts w:hint="eastAsia"/>
        </w:rPr>
        <w:t>причиняется</w:t>
      </w:r>
    </w:p>
    <w:p w:rsidR="005A025C" w:rsidRPr="00F065AB" w:rsidRDefault="005A025C" w:rsidP="00F065AB"/>
    <w:p w:rsidR="00F065AB" w:rsidRPr="00F065AB" w:rsidRDefault="00F065AB" w:rsidP="00F065AB">
      <w:pPr>
        <w:rPr>
          <w:rFonts w:eastAsia="Calibri"/>
        </w:rPr>
      </w:pPr>
      <w:r w:rsidRPr="00F065AB">
        <w:rPr>
          <w:rFonts w:eastAsia="Calibri"/>
        </w:rPr>
        <w:t>УТВЕРЖДАЮ</w:t>
      </w:r>
    </w:p>
    <w:p w:rsidR="00F065AB" w:rsidRPr="00F065AB" w:rsidRDefault="00F065AB" w:rsidP="00F065AB">
      <w:pPr>
        <w:rPr>
          <w:rFonts w:eastAsia="Calibri"/>
        </w:rPr>
      </w:pPr>
      <w:r w:rsidRPr="00F065AB">
        <w:rPr>
          <w:rFonts w:eastAsia="Calibri"/>
        </w:rPr>
        <w:t>глава Ленинск-Кузнецкого муниципального округа</w:t>
      </w:r>
    </w:p>
    <w:p w:rsidR="00F065AB" w:rsidRPr="00F065AB" w:rsidRDefault="00F065AB" w:rsidP="00F065AB">
      <w:pPr>
        <w:rPr>
          <w:rFonts w:eastAsia="Calibri"/>
        </w:rPr>
      </w:pPr>
      <w:r w:rsidRPr="00F065AB">
        <w:rPr>
          <w:rFonts w:eastAsia="Calibri"/>
        </w:rPr>
        <w:t>_______________</w:t>
      </w:r>
      <w:r>
        <w:rPr>
          <w:rFonts w:eastAsia="Calibri"/>
        </w:rPr>
        <w:t xml:space="preserve"> </w:t>
      </w:r>
      <w:r w:rsidRPr="00F065AB">
        <w:rPr>
          <w:rFonts w:eastAsia="Calibri"/>
        </w:rPr>
        <w:t>_______________</w:t>
      </w:r>
      <w:r>
        <w:rPr>
          <w:rFonts w:eastAsia="Calibri"/>
        </w:rPr>
        <w:t xml:space="preserve"> </w:t>
      </w:r>
      <w:r w:rsidRPr="00F065AB">
        <w:rPr>
          <w:rFonts w:eastAsia="Calibri"/>
        </w:rPr>
        <w:t>(подпись)</w:t>
      </w:r>
      <w:r>
        <w:rPr>
          <w:rFonts w:eastAsia="Calibri"/>
        </w:rPr>
        <w:t xml:space="preserve"> </w:t>
      </w:r>
      <w:r w:rsidRPr="00F065AB">
        <w:rPr>
          <w:rFonts w:eastAsia="Calibri"/>
        </w:rPr>
        <w:t>(ФИО)</w:t>
      </w:r>
    </w:p>
    <w:p w:rsidR="00F065AB" w:rsidRPr="00F065AB" w:rsidRDefault="00F065AB" w:rsidP="00F065AB">
      <w:pPr>
        <w:rPr>
          <w:rFonts w:eastAsia="Calibri"/>
        </w:rPr>
      </w:pPr>
      <w:r w:rsidRPr="00F065AB">
        <w:rPr>
          <w:rFonts w:eastAsia="Calibri"/>
        </w:rPr>
        <w:t>«____» _______________________г.</w:t>
      </w:r>
    </w:p>
    <w:p w:rsidR="002F05BC" w:rsidRPr="00F065AB" w:rsidRDefault="002F05BC" w:rsidP="00F065AB"/>
    <w:p w:rsidR="002F05BC" w:rsidRPr="00F065AB" w:rsidRDefault="002F05BC" w:rsidP="00F065AB">
      <w:r w:rsidRPr="00F065AB">
        <w:t>ЗАКЛЮЧЕНИЕ</w:t>
      </w:r>
    </w:p>
    <w:p w:rsidR="002F05BC" w:rsidRPr="00F065AB" w:rsidRDefault="002F05BC" w:rsidP="00F065AB">
      <w:r w:rsidRPr="00F065AB">
        <w:t xml:space="preserve">технической комиссии </w:t>
      </w:r>
    </w:p>
    <w:p w:rsidR="002F05BC" w:rsidRPr="00F065AB" w:rsidRDefault="002F05BC" w:rsidP="00F065AB">
      <w:r w:rsidRPr="00F065AB">
        <w:t>______________________________________________________________</w:t>
      </w:r>
    </w:p>
    <w:p w:rsidR="002F05BC" w:rsidRPr="00F065AB" w:rsidRDefault="002F05BC" w:rsidP="00F065AB">
      <w:r w:rsidRPr="00F065AB">
        <w:t>(указать наименование и почтовый или строительный адрес объекта</w:t>
      </w:r>
    </w:p>
    <w:p w:rsidR="002F05BC" w:rsidRPr="00F065AB" w:rsidRDefault="002F05BC" w:rsidP="00F065AB">
      <w:r w:rsidRPr="00F065AB">
        <w:t>капитального строительства)</w:t>
      </w:r>
    </w:p>
    <w:p w:rsidR="002F05BC" w:rsidRPr="00F065AB" w:rsidRDefault="002F05BC" w:rsidP="00F065AB">
      <w:r w:rsidRPr="00F065AB">
        <w:t>_________________________________</w:t>
      </w:r>
      <w:r w:rsidR="005A025C" w:rsidRPr="00F065AB">
        <w:t>_________________</w:t>
      </w:r>
      <w:r w:rsidR="0076216F" w:rsidRPr="00F065AB">
        <w:t>_____________</w:t>
      </w:r>
    </w:p>
    <w:p w:rsidR="002F05BC" w:rsidRPr="00F065AB" w:rsidRDefault="002F05BC" w:rsidP="00F065AB">
      <w:r w:rsidRPr="00F065AB">
        <w:t>(место составления)</w:t>
      </w:r>
    </w:p>
    <w:p w:rsidR="002F05BC" w:rsidRPr="00F065AB" w:rsidRDefault="002F05BC" w:rsidP="00F065AB"/>
    <w:p w:rsidR="002F05BC" w:rsidRPr="00F065AB" w:rsidRDefault="002F05BC" w:rsidP="00F065AB">
      <w:r w:rsidRPr="00F065AB">
        <w:t>Технической комиссией, созданной постановлением ________________</w:t>
      </w:r>
      <w:r w:rsidR="0076216F" w:rsidRPr="00F065AB">
        <w:t>____</w:t>
      </w:r>
    </w:p>
    <w:p w:rsidR="002F05BC" w:rsidRPr="00F065AB" w:rsidRDefault="002F05BC" w:rsidP="00F065AB">
      <w:r w:rsidRPr="00F065AB">
        <w:t>__________________________________________________________________</w:t>
      </w:r>
    </w:p>
    <w:p w:rsidR="002F05BC" w:rsidRPr="00F065AB" w:rsidRDefault="002F05BC" w:rsidP="00F065AB">
      <w:r w:rsidRPr="00F065AB">
        <w:t>(указать наименование администрации)</w:t>
      </w:r>
    </w:p>
    <w:p w:rsidR="002F05BC" w:rsidRPr="00F065AB" w:rsidRDefault="002F05BC" w:rsidP="00F065AB">
      <w:r w:rsidRPr="00F065AB">
        <w:t>в составе: ФИО, должность (указываются все члены технической комиссии), установлено следующее:</w:t>
      </w:r>
    </w:p>
    <w:p w:rsidR="002F05BC" w:rsidRPr="00F065AB" w:rsidRDefault="002F05BC" w:rsidP="00F065AB"/>
    <w:p w:rsidR="002F05BC" w:rsidRPr="00F065AB" w:rsidRDefault="002F05BC" w:rsidP="00F065AB">
      <w:r w:rsidRPr="00F065AB">
        <w:t>Раздел 1. Общие сведения об объекте капитального</w:t>
      </w:r>
      <w:r w:rsidR="00F065AB">
        <w:t xml:space="preserve"> </w:t>
      </w:r>
      <w:r w:rsidRPr="00F065AB">
        <w:t>строительства:</w:t>
      </w:r>
    </w:p>
    <w:p w:rsidR="002F05BC" w:rsidRPr="00F065AB" w:rsidRDefault="002F05BC" w:rsidP="00F065AB">
      <w:pPr>
        <w:rPr>
          <w:rFonts w:eastAsia="Calibri"/>
        </w:rPr>
      </w:pPr>
      <w:r w:rsidRPr="00F065AB">
        <w:t xml:space="preserve">- (параметры объекта, номер, дата выдачи и срок действия разрешения (разрешений) на строительство, реквизиты заключения (заключений) государственной экспертизы проектной документации и результатов инженерных изысканий; </w:t>
      </w:r>
    </w:p>
    <w:p w:rsidR="002F05BC" w:rsidRPr="00F065AB" w:rsidRDefault="002F05BC" w:rsidP="00F065AB">
      <w:pPr>
        <w:rPr>
          <w:rFonts w:eastAsia="Calibri"/>
        </w:rPr>
      </w:pPr>
      <w:r w:rsidRPr="00F065AB">
        <w:t xml:space="preserve">- информация о застройщике, техническом заказчике, </w:t>
      </w:r>
      <w:r w:rsidRPr="00F065AB">
        <w:rPr>
          <w:rFonts w:eastAsia="Calibri"/>
        </w:rPr>
        <w:t>лице, выполняющем инженерные изыскания, лице, осуществляющем подготовку проектной документации, лице, осуществляющем строительство, лице, осуществляющем снос, их представителях, а также о представителях специализированной экспертной организации в области проектирования и строительства;</w:t>
      </w:r>
    </w:p>
    <w:p w:rsidR="002F05BC" w:rsidRPr="00F065AB" w:rsidRDefault="002F05BC" w:rsidP="00F065AB">
      <w:pPr>
        <w:rPr>
          <w:rFonts w:eastAsia="Calibri"/>
        </w:rPr>
      </w:pPr>
      <w:r w:rsidRPr="00F065AB">
        <w:t>- о лицах, осуществляющих строительный контроль; о проектных решениях, предусмотренных проектной и рабочей документацией).</w:t>
      </w:r>
    </w:p>
    <w:p w:rsidR="002F05BC" w:rsidRPr="00F065AB" w:rsidRDefault="002F05BC" w:rsidP="00F065AB"/>
    <w:p w:rsidR="002F05BC" w:rsidRPr="00F065AB" w:rsidRDefault="002F05BC" w:rsidP="00F065AB">
      <w:r w:rsidRPr="00F065AB">
        <w:t>Раздел 2. Обстоятельства произошедшего случая нарушения законодательства о градостроительной деятельности на объекте капитального строительства.</w:t>
      </w:r>
    </w:p>
    <w:p w:rsidR="002F05BC" w:rsidRPr="00F065AB" w:rsidRDefault="002F05BC" w:rsidP="00F065AB">
      <w:r w:rsidRPr="00F065AB">
        <w:t>Раздел 3. Причины и последствия нарушений законодательства о градостроительной деятельности на объекте капитального строительства.</w:t>
      </w:r>
    </w:p>
    <w:p w:rsidR="002F05BC" w:rsidRPr="00F065AB" w:rsidRDefault="002F05BC" w:rsidP="00F065AB"/>
    <w:p w:rsidR="002F05BC" w:rsidRPr="00F065AB" w:rsidRDefault="002F05BC" w:rsidP="00F065AB">
      <w:r w:rsidRPr="00F065AB">
        <w:t>Раздел 4. Выводы.</w:t>
      </w:r>
    </w:p>
    <w:p w:rsidR="002F05BC" w:rsidRPr="00F065AB" w:rsidRDefault="002F05BC" w:rsidP="00F065AB"/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Руководитель технической комиссии: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___________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________________ (должность)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(подпись)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(расшифровка подписи)</w:t>
      </w:r>
    </w:p>
    <w:p w:rsidR="002F05BC" w:rsidRPr="00F065AB" w:rsidRDefault="002F05BC" w:rsidP="00F065AB">
      <w:pPr>
        <w:rPr>
          <w:rFonts w:eastAsia="Calibri"/>
        </w:rPr>
      </w:pP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Заместитель руководителя технической комиссии: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___________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________________</w:t>
      </w:r>
      <w:r w:rsidR="00E772E7" w:rsidRPr="00F065AB">
        <w:rPr>
          <w:rFonts w:eastAsia="Calibri"/>
        </w:rPr>
        <w:t>__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(должность)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(подпись)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(расшифровка подписи)</w:t>
      </w:r>
    </w:p>
    <w:p w:rsidR="002F05BC" w:rsidRPr="00F065AB" w:rsidRDefault="002F05BC" w:rsidP="00F065AB">
      <w:pPr>
        <w:rPr>
          <w:rFonts w:eastAsia="Calibri"/>
        </w:rPr>
      </w:pP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Члены технической комиссии: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___________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________________</w:t>
      </w:r>
      <w:r w:rsidR="00E772E7" w:rsidRPr="00F065AB">
        <w:rPr>
          <w:rFonts w:eastAsia="Calibri"/>
        </w:rPr>
        <w:t>___</w:t>
      </w:r>
      <w:r w:rsidRPr="00F065AB">
        <w:rPr>
          <w:rFonts w:eastAsia="Calibri"/>
        </w:rPr>
        <w:t xml:space="preserve"> (должность)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(подпись)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(расшифровка подписи)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t>___________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________________</w:t>
      </w:r>
      <w:r w:rsidR="00E772E7" w:rsidRPr="00F065AB">
        <w:rPr>
          <w:rFonts w:eastAsia="Calibri"/>
        </w:rPr>
        <w:t>___</w:t>
      </w:r>
    </w:p>
    <w:p w:rsidR="002F05BC" w:rsidRPr="00F065AB" w:rsidRDefault="002F05BC" w:rsidP="00F065AB">
      <w:pPr>
        <w:rPr>
          <w:rFonts w:eastAsia="Calibri"/>
        </w:rPr>
      </w:pPr>
      <w:r w:rsidRPr="00F065AB">
        <w:rPr>
          <w:rFonts w:eastAsia="Calibri"/>
        </w:rPr>
        <w:lastRenderedPageBreak/>
        <w:t>(должность)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(подпись)</w:t>
      </w:r>
      <w:r w:rsidR="00F065AB">
        <w:rPr>
          <w:rFonts w:eastAsia="Calibri"/>
        </w:rPr>
        <w:t xml:space="preserve"> </w:t>
      </w:r>
      <w:r w:rsidRPr="00F065AB">
        <w:rPr>
          <w:rFonts w:eastAsia="Calibri"/>
        </w:rPr>
        <w:t>(расшифровка подписи)</w:t>
      </w:r>
    </w:p>
    <w:p w:rsidR="002F05BC" w:rsidRPr="00F065AB" w:rsidRDefault="002F05BC" w:rsidP="00F065AB"/>
    <w:sectPr w:rsidR="002F05BC" w:rsidRPr="00F065AB" w:rsidSect="00F065AB">
      <w:headerReference w:type="even" r:id="rId23"/>
      <w:headerReference w:type="default" r:id="rId2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D20" w:rsidRDefault="00BE7D20">
      <w:r>
        <w:separator/>
      </w:r>
    </w:p>
  </w:endnote>
  <w:endnote w:type="continuationSeparator" w:id="0">
    <w:p w:rsidR="00BE7D20" w:rsidRDefault="00BE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D20" w:rsidRDefault="00BE7D20">
      <w:r>
        <w:separator/>
      </w:r>
    </w:p>
  </w:footnote>
  <w:footnote w:type="continuationSeparator" w:id="0">
    <w:p w:rsidR="00BE7D20" w:rsidRDefault="00BE7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5A37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2C5A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4AC9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D3D26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37"/>
    <w:rsid w:val="00195AB9"/>
    <w:rsid w:val="001978C7"/>
    <w:rsid w:val="001A2C7E"/>
    <w:rsid w:val="001A38E5"/>
    <w:rsid w:val="001A4A31"/>
    <w:rsid w:val="001B4153"/>
    <w:rsid w:val="001B7FBC"/>
    <w:rsid w:val="001C2181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54E6B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01AB"/>
    <w:rsid w:val="002E1294"/>
    <w:rsid w:val="002E134A"/>
    <w:rsid w:val="002E1587"/>
    <w:rsid w:val="002E49D6"/>
    <w:rsid w:val="002E6552"/>
    <w:rsid w:val="002F05BC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3B70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025C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489E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3112"/>
    <w:rsid w:val="00726C4C"/>
    <w:rsid w:val="00730B94"/>
    <w:rsid w:val="007348B9"/>
    <w:rsid w:val="00745A77"/>
    <w:rsid w:val="00750849"/>
    <w:rsid w:val="007541F1"/>
    <w:rsid w:val="0076216F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02DA3"/>
    <w:rsid w:val="00812308"/>
    <w:rsid w:val="008219DF"/>
    <w:rsid w:val="00825119"/>
    <w:rsid w:val="008262C5"/>
    <w:rsid w:val="00833675"/>
    <w:rsid w:val="0083618C"/>
    <w:rsid w:val="00836E9C"/>
    <w:rsid w:val="00842F97"/>
    <w:rsid w:val="00853F4B"/>
    <w:rsid w:val="008559A2"/>
    <w:rsid w:val="008576B3"/>
    <w:rsid w:val="008619DA"/>
    <w:rsid w:val="00861A2A"/>
    <w:rsid w:val="00863C64"/>
    <w:rsid w:val="00870D7E"/>
    <w:rsid w:val="00871468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5818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9B3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E2773"/>
    <w:rsid w:val="009F0D00"/>
    <w:rsid w:val="009F48E9"/>
    <w:rsid w:val="00A02252"/>
    <w:rsid w:val="00A02254"/>
    <w:rsid w:val="00A0312A"/>
    <w:rsid w:val="00A0789F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E7D20"/>
    <w:rsid w:val="00BF0A94"/>
    <w:rsid w:val="00BF3F55"/>
    <w:rsid w:val="00BF56B4"/>
    <w:rsid w:val="00C0021E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6FD"/>
    <w:rsid w:val="00C83ABE"/>
    <w:rsid w:val="00C86016"/>
    <w:rsid w:val="00C938B9"/>
    <w:rsid w:val="00C94331"/>
    <w:rsid w:val="00CA18D9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424B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B2AB5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27C6"/>
    <w:rsid w:val="00E45840"/>
    <w:rsid w:val="00E45B01"/>
    <w:rsid w:val="00E47ABE"/>
    <w:rsid w:val="00E52ED4"/>
    <w:rsid w:val="00E53B5B"/>
    <w:rsid w:val="00E54120"/>
    <w:rsid w:val="00E54B97"/>
    <w:rsid w:val="00E55BA0"/>
    <w:rsid w:val="00E5776A"/>
    <w:rsid w:val="00E67E3A"/>
    <w:rsid w:val="00E717AF"/>
    <w:rsid w:val="00E772E7"/>
    <w:rsid w:val="00E80C47"/>
    <w:rsid w:val="00E974EB"/>
    <w:rsid w:val="00E976E1"/>
    <w:rsid w:val="00EA033D"/>
    <w:rsid w:val="00EA457B"/>
    <w:rsid w:val="00EA69CA"/>
    <w:rsid w:val="00EB255F"/>
    <w:rsid w:val="00EB3E39"/>
    <w:rsid w:val="00EB6B8F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065AB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565A1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95A3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95A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5A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5A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5A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95A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95A37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065A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065A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065A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5A3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95A3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065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95A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95A37"/>
    <w:rPr>
      <w:color w:val="0000FF"/>
      <w:u w:val="none"/>
    </w:rPr>
  </w:style>
  <w:style w:type="paragraph" w:customStyle="1" w:styleId="Application">
    <w:name w:val="Application!Приложение"/>
    <w:rsid w:val="00195A3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5A3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5A3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95A3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95A3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95A3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95A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5A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5A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5A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95A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95A37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065A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065A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065A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5A3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95A3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065A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95A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95A37"/>
    <w:rPr>
      <w:color w:val="0000FF"/>
      <w:u w:val="none"/>
    </w:rPr>
  </w:style>
  <w:style w:type="paragraph" w:customStyle="1" w:styleId="Application">
    <w:name w:val="Application!Приложение"/>
    <w:rsid w:val="00195A3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5A3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5A3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95A3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95A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be6c02b2-141c-4aae-ac16-a3c49f49eca6.doc" TargetMode="External"/><Relationship Id="rId18" Type="http://schemas.openxmlformats.org/officeDocument/2006/relationships/hyperlink" Target="http://nla-service.minjust.ru:8080/rnla-links/ws/content/act/387507c3-b80d-4c0d-9291-8cdc81673f2b.htm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387507c3-b80d-4c0d-9291-8cdc81673f2b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bba0bfb1-06c7-4e50-a8d3-fe1045784bf1.html" TargetMode="External"/><Relationship Id="rId17" Type="http://schemas.openxmlformats.org/officeDocument/2006/relationships/hyperlink" Target="http://nla-service.minjust.ru:8080/rnla-links/ws/content/act/387507c3-b80d-4c0d-9291-8cdc81673f2b.htm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387507c3-b80d-4c0d-9291-8cdc81673f2b.html" TargetMode="External"/><Relationship Id="rId20" Type="http://schemas.openxmlformats.org/officeDocument/2006/relationships/hyperlink" Target="http://nla-service.minjust.ru:8080/rnla-links/ws/content/act/387507c3-b80d-4c0d-9291-8cdc81673f2b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387507c3-b80d-4c0d-9291-8cdc81673f2b.html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387507c3-b80d-4c0d-9291-8cdc81673f2b.html" TargetMode="External"/><Relationship Id="rId23" Type="http://schemas.openxmlformats.org/officeDocument/2006/relationships/header" Target="header1.xml"/><Relationship Id="rId10" Type="http://schemas.openxmlformats.org/officeDocument/2006/relationships/hyperlink" Target="http://nla-service.minjust.ru:8080/rnla-links/ws/content/act/e8207e20-0acf-4d5a-8404-973bb2288d1e.html" TargetMode="External"/><Relationship Id="rId19" Type="http://schemas.openxmlformats.org/officeDocument/2006/relationships/hyperlink" Target="http://nla-service.minjust.ru:8080/rnla-links/ws/content/act/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387507c3-b80d-4c0d-9291-8cdc81673f2b.html" TargetMode="External"/><Relationship Id="rId22" Type="http://schemas.openxmlformats.org/officeDocument/2006/relationships/hyperlink" Target="http://nla-service.minjust.ru:8080/rnla-links/ws/content/act/387507c3-b80d-4c0d-9291-8cdc81673f2b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D74CA-7818-4EAB-9B49-7F31EB02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4012</Words>
  <Characters>22871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2026-08-31T09:18:00Z</dcterms:created>
  <dcterms:modified xsi:type="dcterms:W3CDTF">2026-08-31T09:18:00Z</dcterms:modified>
</cp:coreProperties>
</file>