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EA7E05" w:rsidRDefault="00354C3F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GoBack"/>
      <w:bookmarkEnd w:id="0"/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EA7E05" w:rsidRDefault="009D08D4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EA7E05" w:rsidRDefault="009D08D4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EA7E05" w:rsidRDefault="009D08D4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EA7E05">
        <w:rPr>
          <w:rFonts w:cs="Arial"/>
          <w:b/>
          <w:bCs/>
          <w:kern w:val="28"/>
          <w:sz w:val="32"/>
          <w:szCs w:val="32"/>
        </w:rPr>
        <w:t>–</w:t>
      </w:r>
      <w:r w:rsidR="005F7317" w:rsidRPr="00EA7E05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EA7E05" w:rsidRDefault="009D08D4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EA7E05" w:rsidRDefault="009D08D4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EA7E05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EA7E05" w:rsidRDefault="009D08D4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EA7E05" w:rsidRDefault="009D08D4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0B5317" w:rsidRPr="00EA7E05" w:rsidRDefault="000B5317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394317" w:rsidRPr="00EA7E05" w:rsidRDefault="00394317" w:rsidP="00EA7E05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</w:t>
      </w:r>
      <w:r w:rsidR="00EA7E05" w:rsidRPr="00EA7E05">
        <w:rPr>
          <w:rFonts w:cs="Arial"/>
          <w:b/>
          <w:bCs/>
          <w:kern w:val="28"/>
          <w:sz w:val="32"/>
          <w:szCs w:val="32"/>
        </w:rPr>
        <w:t xml:space="preserve"> </w:t>
      </w:r>
      <w:r w:rsidRPr="00EA7E05">
        <w:rPr>
          <w:rFonts w:cs="Arial"/>
          <w:b/>
          <w:bCs/>
          <w:kern w:val="28"/>
          <w:sz w:val="32"/>
          <w:szCs w:val="32"/>
        </w:rPr>
        <w:t>Ленинск-Кузнецкого муниципального округа от 28.12.2022 № 1267</w:t>
      </w:r>
      <w:r w:rsidR="00EA7E05" w:rsidRPr="00EA7E05">
        <w:rPr>
          <w:rFonts w:cs="Arial"/>
          <w:b/>
          <w:bCs/>
          <w:kern w:val="28"/>
          <w:sz w:val="32"/>
          <w:szCs w:val="32"/>
        </w:rPr>
        <w:t xml:space="preserve"> </w:t>
      </w:r>
      <w:r w:rsidRPr="00EA7E05">
        <w:rPr>
          <w:rFonts w:cs="Arial"/>
          <w:b/>
          <w:bCs/>
          <w:kern w:val="28"/>
          <w:sz w:val="32"/>
          <w:szCs w:val="32"/>
        </w:rPr>
        <w:t>«Об утверждении муниципальной программы Ленинск-Кузнецкого муниципального округа «Жилище» на 2022 – 2025 годы»</w:t>
      </w:r>
    </w:p>
    <w:p w:rsidR="00394317" w:rsidRPr="00EA7E05" w:rsidRDefault="00394317" w:rsidP="00EA7E05">
      <w:pPr>
        <w:rPr>
          <w:rFonts w:eastAsia="Calibri"/>
        </w:rPr>
      </w:pP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 xml:space="preserve">Руководствуясь статьей 179 </w:t>
      </w:r>
      <w:hyperlink r:id="rId10" w:tooltip="Бюджетный кодекс" w:history="1">
        <w:r w:rsidRPr="00A1327B">
          <w:rPr>
            <w:rStyle w:val="af0"/>
            <w:rFonts w:eastAsia="Calibri"/>
          </w:rPr>
          <w:t>Бюджетного кодекса</w:t>
        </w:r>
      </w:hyperlink>
      <w:r w:rsidRPr="00EA7E05">
        <w:rPr>
          <w:rFonts w:eastAsia="Calibri"/>
        </w:rPr>
        <w:t xml:space="preserve"> Российской Федерации, администрация Ленинск-Кузнецкого муниципального округа постановляет:</w:t>
      </w: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 xml:space="preserve">1. Внести в постановление администрации Ленинск-Кузнецкого муниципального округа </w:t>
      </w:r>
      <w:hyperlink r:id="rId11" w:tgtFrame="ChangingDocument" w:history="1">
        <w:r w:rsidRPr="00A1327B">
          <w:rPr>
            <w:rStyle w:val="af0"/>
            <w:rFonts w:eastAsia="Calibri"/>
          </w:rPr>
          <w:t>от 28.12.2022 № 1267</w:t>
        </w:r>
      </w:hyperlink>
      <w:r w:rsidRPr="00EA7E05">
        <w:rPr>
          <w:rFonts w:eastAsia="Calibri"/>
        </w:rPr>
        <w:t xml:space="preserve"> «Об утверждении муниципальной программы Ленинск-Кузнецкого муниципального округа «Жилище» на 2022-2025 годы» следующие изменения:</w:t>
      </w: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>1.1. Позиции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p w:rsidR="00394317" w:rsidRPr="00EA7E05" w:rsidRDefault="00394317" w:rsidP="00EA7E05">
      <w:pPr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94317" w:rsidRPr="00EA7E05" w:rsidTr="00EA7E05">
        <w:tc>
          <w:tcPr>
            <w:tcW w:w="4856" w:type="dxa"/>
            <w:shd w:val="clear" w:color="auto" w:fill="auto"/>
          </w:tcPr>
          <w:p w:rsidR="00394317" w:rsidRPr="00EA7E05" w:rsidRDefault="00394317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4856" w:type="dxa"/>
            <w:shd w:val="clear" w:color="auto" w:fill="auto"/>
          </w:tcPr>
          <w:p w:rsidR="00394317" w:rsidRPr="00EA7E05" w:rsidRDefault="00394317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Общий объем средств, необходимых для реализации Программы на 2022-2025 годы, составляет 72 239,7 тыс. руб.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В том числе по годам ее реализации: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2022 год – 19 466,0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2023 год – 15 337,6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2024 год – 18 751,5 тыс. руб.,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2025 год – 18 684,6 тыс. руб.,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в том числе по источникам финансирования: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из средств местного бюджета –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2 518,8 тыс. руб., в том числе по годам реализации: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2022 год – 547,8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2023 год – 803,0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2024 год – 584,0 тыс. руб.,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2025 год – 584,0 тыс. руб.,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средства федерального бюджета –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24 196,0 тыс. руб., в том числе по годам </w:t>
            </w:r>
            <w:r w:rsidRPr="00EA7E05">
              <w:rPr>
                <w:rFonts w:eastAsia="Calibri"/>
              </w:rPr>
              <w:lastRenderedPageBreak/>
              <w:t>реализации: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2022 год – 2 069,9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2023 год – 5 650,2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2024 год – 8 271,4 тыс. руб.,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2025 год – 8 204,5 тыс. руб.,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средства областного бюджета – 45 524,9 тыс. руб., в том числе по годам реализации: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2022 год – 16 848,3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2023 год – 8 884,4 тыс. руб., 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2024 год – 9 896,1 тыс. руб.,</w:t>
            </w:r>
          </w:p>
          <w:p w:rsidR="00394317" w:rsidRPr="00EA7E05" w:rsidRDefault="00394317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2025 год – 9 896,1 тыс. руб.</w:t>
            </w:r>
          </w:p>
        </w:tc>
      </w:tr>
    </w:tbl>
    <w:p w:rsidR="00394317" w:rsidRPr="00EA7E05" w:rsidRDefault="00394317" w:rsidP="00EA7E05">
      <w:pPr>
        <w:rPr>
          <w:rFonts w:eastAsia="Calibri"/>
        </w:rPr>
      </w:pP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>1.2. Раздел 4 «Ресурсное обеспечение реализации муниципальной программы» муниципальной программы изложить в новой редакции согласно приложению 1.</w:t>
      </w: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>1.3. Раздел 5 «Сведения о планируемых значениях целевых показателей (индикаторов) муниципальной программы» муниципальной программы изложить в новой редакции согласно приложению 2.</w:t>
      </w: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 xml:space="preserve">2. Считать утратившим силу постановление администрации Ленинск-Кузнецкого муниципального округа </w:t>
      </w:r>
      <w:hyperlink r:id="rId12" w:tgtFrame="Cancelling" w:history="1">
        <w:r w:rsidRPr="00A1327B">
          <w:rPr>
            <w:rStyle w:val="af0"/>
            <w:rFonts w:eastAsia="Calibri"/>
          </w:rPr>
          <w:t>от 03.03.2023 № 152</w:t>
        </w:r>
      </w:hyperlink>
      <w:r w:rsidRPr="00EA7E05">
        <w:rPr>
          <w:rFonts w:eastAsia="Calibri"/>
        </w:rPr>
        <w:t xml:space="preserve"> «О внесении изменений в постановление администрации Ленинск-Кузнецкого муниципального округа от 28.12.2022 № 1267 «Об утверждении муниципальной программы Ленинск-Кузнецкого муниципального округа «Жилище» на 2022-2025 годы».</w:t>
      </w:r>
    </w:p>
    <w:p w:rsidR="005028A4" w:rsidRPr="00EA7E05" w:rsidRDefault="00394317" w:rsidP="00EA7E05">
      <w:r w:rsidRPr="00EA7E05">
        <w:rPr>
          <w:rFonts w:eastAsia="Calibri"/>
        </w:rPr>
        <w:t xml:space="preserve">3. </w:t>
      </w:r>
      <w:r w:rsidR="005028A4" w:rsidRPr="00EA7E05">
        <w:t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="005028A4" w:rsidRPr="00EA7E05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>4. Контроль за исполнением постановления возложить на и.о. заместителя главы муниципального округа по жилищно-коммунальному хозяйству, транспорту, связи и строительству О.Г. Денисова.</w:t>
      </w:r>
    </w:p>
    <w:p w:rsidR="00394317" w:rsidRPr="00EA7E05" w:rsidRDefault="00394317" w:rsidP="00EA7E05">
      <w:pPr>
        <w:rPr>
          <w:rFonts w:eastAsia="Calibri"/>
        </w:rPr>
      </w:pPr>
      <w:r w:rsidRPr="00EA7E05">
        <w:rPr>
          <w:rFonts w:eastAsia="Calibri"/>
        </w:rPr>
        <w:t>5. Постановление вступает в силу после его официального обнародования.</w:t>
      </w:r>
    </w:p>
    <w:p w:rsidR="007A2D1E" w:rsidRPr="00EA7E05" w:rsidRDefault="007A2D1E" w:rsidP="00EA7E05"/>
    <w:p w:rsidR="00601661" w:rsidRPr="00EA7E05" w:rsidRDefault="00601661" w:rsidP="00EA7E05">
      <w:r w:rsidRPr="00EA7E05">
        <w:t xml:space="preserve">Временно исполняющий </w:t>
      </w:r>
    </w:p>
    <w:p w:rsidR="00601661" w:rsidRPr="00EA7E05" w:rsidRDefault="00601661" w:rsidP="00EA7E05">
      <w:r w:rsidRPr="00EA7E05">
        <w:t>обязанности главы Ленинск-Кузнецкого</w:t>
      </w:r>
    </w:p>
    <w:p w:rsidR="00601661" w:rsidRPr="00EA7E05" w:rsidRDefault="00601661" w:rsidP="00EA7E05">
      <w:r w:rsidRPr="00EA7E05">
        <w:t>муниципального округа</w:t>
      </w:r>
      <w:r w:rsidR="00EA7E05">
        <w:t xml:space="preserve"> </w:t>
      </w:r>
      <w:r w:rsidRPr="00EA7E05">
        <w:t>Д.П. Полежайкин</w:t>
      </w:r>
    </w:p>
    <w:p w:rsidR="00601661" w:rsidRPr="00EA7E05" w:rsidRDefault="00601661" w:rsidP="00EA7E05">
      <w:r w:rsidRPr="00EA7E05">
        <w:t>г. Ленинск-Кузнецкий</w:t>
      </w:r>
    </w:p>
    <w:p w:rsidR="00DF4D99" w:rsidRPr="00EA7E05" w:rsidRDefault="00DF4D99" w:rsidP="00EA7E05"/>
    <w:p w:rsidR="007D2E47" w:rsidRPr="00EA7E05" w:rsidRDefault="007D2E47" w:rsidP="00EA7E05">
      <w:r w:rsidRPr="00EA7E05">
        <w:t>«</w:t>
      </w:r>
      <w:r w:rsidR="00BF7545" w:rsidRPr="00EA7E05">
        <w:t>19</w:t>
      </w:r>
      <w:r w:rsidRPr="00EA7E05">
        <w:t xml:space="preserve">» </w:t>
      </w:r>
      <w:r w:rsidR="00BF7545" w:rsidRPr="00EA7E05">
        <w:t>июля</w:t>
      </w:r>
      <w:r w:rsidRPr="00EA7E05">
        <w:t xml:space="preserve"> 202</w:t>
      </w:r>
      <w:r w:rsidR="00A411AF" w:rsidRPr="00EA7E05">
        <w:t>3</w:t>
      </w:r>
      <w:r w:rsidRPr="00EA7E05">
        <w:t xml:space="preserve"> г.</w:t>
      </w:r>
    </w:p>
    <w:p w:rsidR="003164BE" w:rsidRPr="00EA7E05" w:rsidRDefault="007D2E47" w:rsidP="00EA7E05">
      <w:r w:rsidRPr="00EA7E05">
        <w:t xml:space="preserve">№ </w:t>
      </w:r>
      <w:r w:rsidR="00BF7545" w:rsidRPr="00EA7E05">
        <w:t>656</w:t>
      </w:r>
    </w:p>
    <w:p w:rsidR="00617A05" w:rsidRPr="00EA7E05" w:rsidRDefault="00617A05" w:rsidP="00EA7E05"/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ПРИЛОЖЕНИЕ 1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lastRenderedPageBreak/>
        <w:t>к постановлению администрации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от 19 июля 2023 г.</w:t>
      </w:r>
    </w:p>
    <w:p w:rsidR="00617A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№ 656</w:t>
      </w:r>
    </w:p>
    <w:p w:rsidR="00617A05" w:rsidRPr="00EA7E05" w:rsidRDefault="00617A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617A05" w:rsidRPr="00EA7E05" w:rsidRDefault="00617A05" w:rsidP="00EA7E05">
      <w:pPr>
        <w:jc w:val="center"/>
        <w:rPr>
          <w:rFonts w:eastAsia="Calibri" w:cs="Arial"/>
          <w:b/>
          <w:bCs/>
          <w:kern w:val="28"/>
          <w:sz w:val="32"/>
          <w:szCs w:val="32"/>
        </w:rPr>
      </w:pPr>
      <w:r w:rsidRPr="00EA7E05">
        <w:rPr>
          <w:rFonts w:eastAsia="Calibri" w:cs="Arial"/>
          <w:b/>
          <w:bCs/>
          <w:kern w:val="28"/>
          <w:sz w:val="32"/>
          <w:szCs w:val="32"/>
        </w:rPr>
        <w:t>4</w:t>
      </w:r>
      <w:r w:rsidRPr="00EA7E05">
        <w:rPr>
          <w:rFonts w:cs="Arial"/>
          <w:b/>
          <w:bCs/>
          <w:kern w:val="32"/>
          <w:sz w:val="32"/>
          <w:szCs w:val="32"/>
        </w:rPr>
        <w:t>. Ресурсное обеспечение реализации муниципальной программы</w:t>
      </w:r>
    </w:p>
    <w:p w:rsidR="00617A05" w:rsidRPr="00EA7E05" w:rsidRDefault="00617A05" w:rsidP="00EA7E05">
      <w:pPr>
        <w:rPr>
          <w:rFonts w:eastAsia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1484"/>
        <w:gridCol w:w="1217"/>
        <w:gridCol w:w="1083"/>
        <w:gridCol w:w="1217"/>
        <w:gridCol w:w="1083"/>
        <w:gridCol w:w="1751"/>
      </w:tblGrid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Объем финансовых ресурсов, тыс. рублей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Исполнитель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2022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2023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2024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2025 год </w:t>
            </w:r>
          </w:p>
        </w:tc>
        <w:tc>
          <w:tcPr>
            <w:tcW w:w="1842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7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Муниципальная программа «Жилище»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19466,0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15337,6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18751,5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18684,6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Управление архитектуры, контроля строительства и жилья администрации Ленинск-Кузнецкого муниципального округа; Комитет по управлению муниципальным имуществом администрации Ленинск-Кузнецкого муниципального округа; МКУ «Управление капитального строительства и жилищно-коммунального хозяйства Ленинск-Кузнецкого муниципального округа».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547,8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803,0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584,0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584,0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2069,9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5650,2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8271,4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8204,5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16848,3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8884,4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9896,1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9896,1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1. Подпрограмма «Обеспечение жильем молодых семей»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850,7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1607,4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233,7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453,0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175,4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298,1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441,6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856,3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Основное мероприятие 1.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Улучшение жилищных условий молодых семей</w:t>
            </w:r>
          </w:p>
          <w:p w:rsidR="003E02D3" w:rsidRPr="00EA7E05" w:rsidRDefault="003E02D3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850,7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1607,4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Управление архитектуры, контроля строительства и жилья администрации Ленинск-Кузнецкого муниципального округа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233,7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453,0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234,0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175,4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298,1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441,6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856,3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2. Подпрограмма «Поддержка социального развития села»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Основное мероприятие 1.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lastRenderedPageBreak/>
              <w:t>(субсидии)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Управление архитектуры, контроля строительства и жилья администрации Ленинск-Кузнецкого муниципального округа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федеральный </w:t>
            </w:r>
            <w:r w:rsidRPr="00EA7E05">
              <w:rPr>
                <w:rFonts w:eastAsia="Calibri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3. Подпрограмма «Строительство»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Управление архитектуры, контроля строительства и жилья администрации Ленинск-Кузнецкого муниципального округа; </w:t>
            </w:r>
            <w:r w:rsidR="009D2EED" w:rsidRPr="00EA7E05">
              <w:rPr>
                <w:rFonts w:eastAsia="Calibri"/>
              </w:rPr>
              <w:t>к</w:t>
            </w:r>
            <w:r w:rsidRPr="00EA7E05">
              <w:rPr>
                <w:rFonts w:eastAsia="Calibri"/>
              </w:rPr>
              <w:t>омитет по управлению муниципальным имуществом администрации Ленинск-Кузнецкого муниципального округа; МКУ «Управление капитального строительства и жилищно-коммунального хозяйства Ленинск-Кузнецкого муниципального округа».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4. Подпрограмма «Градостроительство и территориальное планирование»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314,1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314,1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Основное мероприятие 1.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Обеспечение </w:t>
            </w:r>
            <w:r w:rsidRPr="00EA7E05">
              <w:rPr>
                <w:rFonts w:eastAsia="Calibri"/>
              </w:rPr>
              <w:lastRenderedPageBreak/>
              <w:t>градостроитель</w:t>
            </w:r>
            <w:r w:rsidR="002A61CF" w:rsidRPr="00EA7E05">
              <w:rPr>
                <w:rFonts w:eastAsia="Calibri"/>
              </w:rPr>
              <w:t>-</w:t>
            </w:r>
            <w:r w:rsidRPr="00EA7E05">
              <w:rPr>
                <w:rFonts w:eastAsia="Calibri"/>
              </w:rPr>
              <w:t>ной деятельности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314,1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Управление архитектуры, контроля </w:t>
            </w:r>
            <w:r w:rsidRPr="00EA7E05">
              <w:rPr>
                <w:rFonts w:eastAsia="Calibri"/>
              </w:rPr>
              <w:lastRenderedPageBreak/>
              <w:t>строительства и жилья администрации Ленинск-Кузнецкого муниципального округа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314,1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350,0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5. Подпрограмма «Обеспечение социальных гарантий»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18301,2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13380,2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18167,5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18100,6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1894,5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5352,1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8271,4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8204,5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16406,7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8028,1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9896,1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9896,1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Основное мероприятие 1.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17324,5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13380,2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13380,2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13313,3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Управление архитектуры, контроля строительства и жилья администрации Ленинск-Кузнецкого муниципального округа; 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Комитет по управлению муниципальным имуществом администрации Ленинск-Кузнецкого муниципального округа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1894,5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5352,1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5352,1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5285,2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15430,0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8028,1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  <w:highlight w:val="yellow"/>
              </w:rPr>
            </w:pPr>
            <w:r w:rsidRPr="00EA7E05">
              <w:rPr>
                <w:rFonts w:eastAsia="Calibri"/>
              </w:rPr>
              <w:t>8028,1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  <w:highlight w:val="yellow"/>
              </w:rPr>
            </w:pPr>
            <w:r w:rsidRPr="00EA7E05">
              <w:rPr>
                <w:rFonts w:eastAsia="Calibri"/>
              </w:rPr>
              <w:t>8028,1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Основное мероприятие 2.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lastRenderedPageBreak/>
              <w:t xml:space="preserve">Обеспечение жильем социальных категорий граждан, установленных законодательством Кемеровской области – Кузбасса </w:t>
            </w:r>
          </w:p>
          <w:p w:rsidR="002A61CF" w:rsidRPr="00EA7E05" w:rsidRDefault="002A61CF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976,7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1868,0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1868,0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Управление архитектуры, </w:t>
            </w:r>
            <w:r w:rsidRPr="00EA7E05">
              <w:rPr>
                <w:rFonts w:eastAsia="Calibri"/>
              </w:rPr>
              <w:lastRenderedPageBreak/>
              <w:t>контроля строительства и жилья администрации Ленинск-Кузнецкого муниципального округа; Комитет по управлению муниципальным имуществом администрации Ленинск-Кузнецкого муниципального округа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976,7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1868,0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1868,0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Основное мероприятие 3. 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Осуществление полномочий по обеспечению жильем отдельных категорий граждан, установленных Федеральными законами от 12.01.1995 </w:t>
            </w:r>
            <w:r w:rsidR="002A61CF" w:rsidRPr="00EA7E05">
              <w:rPr>
                <w:rFonts w:eastAsia="Calibri"/>
              </w:rPr>
              <w:br/>
            </w:r>
            <w:r w:rsidRPr="00EA7E05">
              <w:rPr>
                <w:rFonts w:eastAsia="Calibri"/>
              </w:rPr>
              <w:t xml:space="preserve">№ 5-ФЗ «О ветеранах», </w:t>
            </w:r>
            <w:hyperlink r:id="rId13" w:tooltip="24.11.1995 № 181-ФЗ" w:history="1">
              <w:r w:rsidRPr="00A1327B">
                <w:rPr>
                  <w:rStyle w:val="af0"/>
                  <w:rFonts w:eastAsia="Calibri"/>
                </w:rPr>
                <w:t>от 24.11.1995 № 181-ФЗ</w:t>
              </w:r>
            </w:hyperlink>
            <w:r w:rsidRPr="00EA7E05">
              <w:rPr>
                <w:rFonts w:eastAsia="Calibri"/>
              </w:rPr>
              <w:t xml:space="preserve"> «О социальной защите инвалидов в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2919,3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2919,3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Управление архитектуры, контроля строительства и жилья администрации Ленинск-Кузнецкого муниципального округа; </w:t>
            </w:r>
            <w:r w:rsidR="002A61CF" w:rsidRPr="00EA7E05">
              <w:rPr>
                <w:rFonts w:eastAsia="Calibri"/>
              </w:rPr>
              <w:t>к</w:t>
            </w:r>
            <w:r w:rsidRPr="00EA7E05">
              <w:rPr>
                <w:rFonts w:eastAsia="Calibri"/>
              </w:rPr>
              <w:t>омитет по управлению муниципальным имуществом администрации Ленинск-Кузнецкого муниципального округа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2919,3</w:t>
            </w: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2919,3</w:t>
            </w: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lastRenderedPageBreak/>
              <w:t>Основное мероприятие 4.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Осуществление полномочий по обеспечению жильем отдельных категорий граждан, установленных Ф</w:t>
            </w:r>
            <w:r w:rsidR="002A61CF" w:rsidRPr="00EA7E05">
              <w:rPr>
                <w:rFonts w:eastAsia="Calibri"/>
              </w:rPr>
              <w:t>З</w:t>
            </w:r>
            <w:r w:rsidRPr="00EA7E05">
              <w:rPr>
                <w:rFonts w:eastAsia="Calibri"/>
              </w:rPr>
              <w:t xml:space="preserve"> </w:t>
            </w:r>
            <w:hyperlink r:id="rId14" w:tooltip="от 12.01.1995 № 5-ФЗ" w:history="1">
              <w:r w:rsidRPr="00A1327B">
                <w:rPr>
                  <w:rStyle w:val="af0"/>
                  <w:rFonts w:eastAsia="Calibri"/>
                </w:rPr>
                <w:t>от 12</w:t>
              </w:r>
              <w:r w:rsidR="002A61CF" w:rsidRPr="00A1327B">
                <w:rPr>
                  <w:rStyle w:val="af0"/>
                  <w:rFonts w:eastAsia="Calibri"/>
                </w:rPr>
                <w:t>.01.</w:t>
              </w:r>
              <w:r w:rsidRPr="00A1327B">
                <w:rPr>
                  <w:rStyle w:val="af0"/>
                  <w:rFonts w:eastAsia="Calibri"/>
                </w:rPr>
                <w:t>1995 № 5-ФЗ</w:t>
              </w:r>
            </w:hyperlink>
            <w:r w:rsidRPr="00EA7E05">
              <w:rPr>
                <w:rFonts w:eastAsia="Calibri"/>
              </w:rPr>
              <w:t xml:space="preserve"> «О ветеранах», в соответствии с Указом Президента Российской Федерации </w:t>
            </w:r>
            <w:hyperlink r:id="rId15" w:tooltip="Об обеспечении жильем ветеранов Великой Отечественной войны 1941-1945 годов" w:history="1">
              <w:r w:rsidRPr="00A1327B">
                <w:rPr>
                  <w:rStyle w:val="af0"/>
                  <w:rFonts w:eastAsia="Calibri"/>
                </w:rPr>
                <w:t xml:space="preserve">от </w:t>
              </w:r>
              <w:r w:rsidR="002A61CF" w:rsidRPr="00A1327B">
                <w:rPr>
                  <w:rStyle w:val="af0"/>
                  <w:rFonts w:eastAsia="Calibri"/>
                </w:rPr>
                <w:t>0</w:t>
              </w:r>
              <w:r w:rsidRPr="00A1327B">
                <w:rPr>
                  <w:rStyle w:val="af0"/>
                  <w:rFonts w:eastAsia="Calibri"/>
                </w:rPr>
                <w:t>7</w:t>
              </w:r>
              <w:r w:rsidR="002A61CF" w:rsidRPr="00A1327B">
                <w:rPr>
                  <w:rStyle w:val="af0"/>
                  <w:rFonts w:eastAsia="Calibri"/>
                </w:rPr>
                <w:t>.05.</w:t>
              </w:r>
              <w:r w:rsidRPr="00A1327B">
                <w:rPr>
                  <w:rStyle w:val="af0"/>
                  <w:rFonts w:eastAsia="Calibri"/>
                </w:rPr>
                <w:t>2008</w:t>
              </w:r>
              <w:r w:rsidR="002A61CF" w:rsidRPr="00A1327B">
                <w:rPr>
                  <w:rStyle w:val="af0"/>
                  <w:rFonts w:eastAsia="Calibri"/>
                </w:rPr>
                <w:t xml:space="preserve"> </w:t>
              </w:r>
              <w:r w:rsidRPr="00A1327B">
                <w:rPr>
                  <w:rStyle w:val="af0"/>
                  <w:rFonts w:eastAsia="Calibri"/>
                </w:rPr>
                <w:t>№ 714</w:t>
              </w:r>
            </w:hyperlink>
            <w:r w:rsidRPr="00EA7E05">
              <w:rPr>
                <w:rFonts w:eastAsia="Calibri"/>
              </w:rPr>
              <w:t xml:space="preserve"> «Об обеспечении жильем ветеранов Великой Отечественной войны 1941-1945 годов»</w:t>
            </w: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Управление архитектуры, контроля строительства и жилья администрации Ленинск-Кузнецкого муниципального округа; </w:t>
            </w:r>
            <w:r w:rsidR="002A61CF" w:rsidRPr="00EA7E05">
              <w:rPr>
                <w:rFonts w:eastAsia="Calibri"/>
              </w:rPr>
              <w:t>к</w:t>
            </w:r>
            <w:r w:rsidRPr="00EA7E05">
              <w:rPr>
                <w:rFonts w:eastAsia="Calibri"/>
              </w:rPr>
              <w:t>омитет по управлению муниципальным имуществом администрации Ленинск-Кузнецкого муниципального округа</w:t>
            </w: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  <w:tr w:rsidR="00617A05" w:rsidRPr="00EA7E05" w:rsidTr="00EA7E05">
        <w:trPr>
          <w:jc w:val="center"/>
        </w:trPr>
        <w:tc>
          <w:tcPr>
            <w:tcW w:w="2127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</w:tr>
    </w:tbl>
    <w:p w:rsidR="006E2D55" w:rsidRPr="00EA7E05" w:rsidRDefault="006E2D55" w:rsidP="00EA7E05"/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ПРИЛОЖЕНИЕ 2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EA7E05" w:rsidRPr="00EA7E05" w:rsidRDefault="00EA7E05" w:rsidP="00EA7E05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от 19 июля 2023 г.</w:t>
      </w:r>
    </w:p>
    <w:p w:rsidR="00617A05" w:rsidRPr="00EA7E05" w:rsidRDefault="00EA7E05" w:rsidP="00EA7E05">
      <w:pPr>
        <w:jc w:val="right"/>
        <w:rPr>
          <w:rFonts w:eastAsia="Calibri" w:cs="Arial"/>
          <w:b/>
          <w:bCs/>
          <w:kern w:val="28"/>
          <w:sz w:val="32"/>
          <w:szCs w:val="32"/>
        </w:rPr>
      </w:pPr>
      <w:r w:rsidRPr="00EA7E05">
        <w:rPr>
          <w:rFonts w:cs="Arial"/>
          <w:b/>
          <w:bCs/>
          <w:kern w:val="28"/>
          <w:sz w:val="32"/>
          <w:szCs w:val="32"/>
        </w:rPr>
        <w:t>№ 656</w:t>
      </w:r>
    </w:p>
    <w:p w:rsidR="006E2D55" w:rsidRPr="00EA7E05" w:rsidRDefault="006E2D55" w:rsidP="00EA7E05">
      <w:pPr>
        <w:jc w:val="right"/>
        <w:rPr>
          <w:rFonts w:eastAsia="Calibri" w:cs="Arial"/>
          <w:b/>
          <w:bCs/>
          <w:kern w:val="28"/>
          <w:sz w:val="32"/>
          <w:szCs w:val="32"/>
        </w:rPr>
      </w:pPr>
    </w:p>
    <w:p w:rsidR="00617A05" w:rsidRPr="00EA7E05" w:rsidRDefault="00617A05" w:rsidP="00EA7E05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A7E05">
        <w:rPr>
          <w:rFonts w:cs="Arial"/>
          <w:b/>
          <w:bCs/>
          <w:kern w:val="32"/>
          <w:sz w:val="32"/>
          <w:szCs w:val="32"/>
        </w:rPr>
        <w:t>5. Сведения о планируемых значениях целевых показателей (индикаторов) муниципальной программы</w:t>
      </w:r>
    </w:p>
    <w:p w:rsidR="00617A05" w:rsidRPr="00EA7E05" w:rsidRDefault="00617A05" w:rsidP="00EA7E05">
      <w:pPr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2000"/>
        <w:gridCol w:w="1522"/>
        <w:gridCol w:w="1158"/>
        <w:gridCol w:w="1006"/>
        <w:gridCol w:w="1006"/>
        <w:gridCol w:w="1006"/>
      </w:tblGrid>
      <w:tr w:rsidR="00617A05" w:rsidRPr="00EA7E05" w:rsidTr="00EA7E05">
        <w:tc>
          <w:tcPr>
            <w:tcW w:w="1924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Наименование целевого показателя (индикатора)</w:t>
            </w:r>
          </w:p>
        </w:tc>
        <w:tc>
          <w:tcPr>
            <w:tcW w:w="1339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Единица измерения</w:t>
            </w:r>
          </w:p>
        </w:tc>
        <w:tc>
          <w:tcPr>
            <w:tcW w:w="4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  <w:r w:rsidRPr="00EA7E05">
              <w:rPr>
                <w:rFonts w:eastAsia="Calibri"/>
              </w:rPr>
              <w:t>Плановое значение показателя</w:t>
            </w:r>
          </w:p>
        </w:tc>
      </w:tr>
      <w:tr w:rsidR="00617A05" w:rsidRPr="00EA7E05" w:rsidTr="00EA7E05">
        <w:tc>
          <w:tcPr>
            <w:tcW w:w="1924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0"/>
              <w:rPr>
                <w:rFonts w:eastAsia="Calibri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2022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год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2023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год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2024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год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План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2025</w:t>
            </w:r>
          </w:p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год</w:t>
            </w:r>
          </w:p>
        </w:tc>
      </w:tr>
      <w:tr w:rsidR="00617A05" w:rsidRPr="00EA7E05" w:rsidTr="00EA7E05">
        <w:tc>
          <w:tcPr>
            <w:tcW w:w="1924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1</w:t>
            </w:r>
          </w:p>
        </w:tc>
        <w:tc>
          <w:tcPr>
            <w:tcW w:w="1795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</w:t>
            </w:r>
          </w:p>
        </w:tc>
        <w:tc>
          <w:tcPr>
            <w:tcW w:w="133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7</w:t>
            </w:r>
          </w:p>
        </w:tc>
      </w:tr>
      <w:tr w:rsidR="00617A05" w:rsidRPr="00EA7E05" w:rsidTr="00EA7E05">
        <w:tc>
          <w:tcPr>
            <w:tcW w:w="1924" w:type="dxa"/>
            <w:vMerge w:val="restart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Муниципальная программа «Жилище»</w:t>
            </w:r>
          </w:p>
        </w:tc>
        <w:tc>
          <w:tcPr>
            <w:tcW w:w="1795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 xml:space="preserve">Общая площадь жилых помещений, </w:t>
            </w:r>
            <w:r w:rsidRPr="00EA7E05">
              <w:rPr>
                <w:rFonts w:eastAsia="Calibri"/>
              </w:rPr>
              <w:lastRenderedPageBreak/>
              <w:t>приходящаяся в среднем на одного жителя, всего</w:t>
            </w:r>
          </w:p>
        </w:tc>
        <w:tc>
          <w:tcPr>
            <w:tcW w:w="133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lastRenderedPageBreak/>
              <w:t>кв. метров</w:t>
            </w:r>
          </w:p>
        </w:tc>
        <w:tc>
          <w:tcPr>
            <w:tcW w:w="114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30,66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31,51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32,20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32,94</w:t>
            </w:r>
          </w:p>
        </w:tc>
      </w:tr>
      <w:tr w:rsidR="00617A05" w:rsidRPr="00EA7E05" w:rsidTr="00EA7E05">
        <w:tc>
          <w:tcPr>
            <w:tcW w:w="1924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795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в том числе</w:t>
            </w:r>
            <w:r w:rsidR="009D2EED" w:rsidRPr="00EA7E05">
              <w:rPr>
                <w:rFonts w:eastAsia="Calibri"/>
              </w:rPr>
              <w:t>,</w:t>
            </w:r>
            <w:r w:rsidRPr="00EA7E05">
              <w:rPr>
                <w:rFonts w:eastAsia="Calibri"/>
              </w:rPr>
              <w:t xml:space="preserve"> введенная в действие за один год</w:t>
            </w:r>
          </w:p>
        </w:tc>
        <w:tc>
          <w:tcPr>
            <w:tcW w:w="133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кв. метров</w:t>
            </w:r>
          </w:p>
        </w:tc>
        <w:tc>
          <w:tcPr>
            <w:tcW w:w="114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0,313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0,604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0,606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0,655</w:t>
            </w:r>
          </w:p>
        </w:tc>
      </w:tr>
      <w:tr w:rsidR="00617A05" w:rsidRPr="00EA7E05" w:rsidTr="00EA7E05">
        <w:tc>
          <w:tcPr>
            <w:tcW w:w="1924" w:type="dxa"/>
            <w:vMerge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</w:p>
        </w:tc>
        <w:tc>
          <w:tcPr>
            <w:tcW w:w="1795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339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%</w:t>
            </w:r>
          </w:p>
        </w:tc>
        <w:tc>
          <w:tcPr>
            <w:tcW w:w="114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7,80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2,17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2,22</w:t>
            </w:r>
          </w:p>
        </w:tc>
        <w:tc>
          <w:tcPr>
            <w:tcW w:w="996" w:type="dxa"/>
            <w:shd w:val="clear" w:color="auto" w:fill="auto"/>
          </w:tcPr>
          <w:p w:rsidR="00617A05" w:rsidRPr="00EA7E05" w:rsidRDefault="00617A05" w:rsidP="00EA7E05">
            <w:pPr>
              <w:pStyle w:val="Table"/>
              <w:rPr>
                <w:rFonts w:eastAsia="Calibri"/>
              </w:rPr>
            </w:pPr>
            <w:r w:rsidRPr="00EA7E05">
              <w:rPr>
                <w:rFonts w:eastAsia="Calibri"/>
              </w:rPr>
              <w:t>2,22</w:t>
            </w:r>
          </w:p>
        </w:tc>
      </w:tr>
    </w:tbl>
    <w:p w:rsidR="00617A05" w:rsidRPr="00EA7E05" w:rsidRDefault="00617A05" w:rsidP="00EA7E05"/>
    <w:sectPr w:rsidR="00617A05" w:rsidRPr="00EA7E05" w:rsidSect="00EA7E05">
      <w:headerReference w:type="even" r:id="rId16"/>
      <w:headerReference w:type="default" r:id="rId17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00" w:rsidRDefault="00F21800">
      <w:r>
        <w:separator/>
      </w:r>
    </w:p>
  </w:endnote>
  <w:endnote w:type="continuationSeparator" w:id="0">
    <w:p w:rsidR="00F21800" w:rsidRDefault="00F2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00" w:rsidRDefault="00F21800">
      <w:r>
        <w:separator/>
      </w:r>
    </w:p>
  </w:footnote>
  <w:footnote w:type="continuationSeparator" w:id="0">
    <w:p w:rsidR="00F21800" w:rsidRDefault="00F21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4C3F">
      <w:rPr>
        <w:rStyle w:val="a5"/>
        <w:noProof/>
      </w:rPr>
      <w:t>2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2004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86D12"/>
    <w:rsid w:val="00092CF4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0D83"/>
    <w:rsid w:val="00264293"/>
    <w:rsid w:val="00265B97"/>
    <w:rsid w:val="0026655C"/>
    <w:rsid w:val="002749B8"/>
    <w:rsid w:val="00280C76"/>
    <w:rsid w:val="00287D2F"/>
    <w:rsid w:val="00290244"/>
    <w:rsid w:val="00293EB4"/>
    <w:rsid w:val="00295205"/>
    <w:rsid w:val="002A3B85"/>
    <w:rsid w:val="002A61CF"/>
    <w:rsid w:val="002B53B1"/>
    <w:rsid w:val="002C23A0"/>
    <w:rsid w:val="002C2BFD"/>
    <w:rsid w:val="002C51DE"/>
    <w:rsid w:val="002D4480"/>
    <w:rsid w:val="002E1294"/>
    <w:rsid w:val="002E134A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4C3F"/>
    <w:rsid w:val="00357973"/>
    <w:rsid w:val="0036479A"/>
    <w:rsid w:val="003648E4"/>
    <w:rsid w:val="00374DBA"/>
    <w:rsid w:val="00376375"/>
    <w:rsid w:val="00387954"/>
    <w:rsid w:val="00394317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2D3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28A4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657E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E6A03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17A05"/>
    <w:rsid w:val="006207CD"/>
    <w:rsid w:val="00627B63"/>
    <w:rsid w:val="00635950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2D55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B0E68"/>
    <w:rsid w:val="009B7000"/>
    <w:rsid w:val="009C36E7"/>
    <w:rsid w:val="009C61C0"/>
    <w:rsid w:val="009C727A"/>
    <w:rsid w:val="009C76D9"/>
    <w:rsid w:val="009D08D4"/>
    <w:rsid w:val="009D2EED"/>
    <w:rsid w:val="009D4ACF"/>
    <w:rsid w:val="009D5BF2"/>
    <w:rsid w:val="009E0520"/>
    <w:rsid w:val="009F0D00"/>
    <w:rsid w:val="009F48E9"/>
    <w:rsid w:val="00A02252"/>
    <w:rsid w:val="00A02254"/>
    <w:rsid w:val="00A0312A"/>
    <w:rsid w:val="00A12ED1"/>
    <w:rsid w:val="00A1327B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4A72"/>
    <w:rsid w:val="00A938D0"/>
    <w:rsid w:val="00AA14ED"/>
    <w:rsid w:val="00AA3049"/>
    <w:rsid w:val="00AB22B2"/>
    <w:rsid w:val="00AB3798"/>
    <w:rsid w:val="00AB7A0B"/>
    <w:rsid w:val="00AC3344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BF7545"/>
    <w:rsid w:val="00C04D01"/>
    <w:rsid w:val="00C06BA0"/>
    <w:rsid w:val="00C14500"/>
    <w:rsid w:val="00C2431B"/>
    <w:rsid w:val="00C27AB5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C4E75"/>
    <w:rsid w:val="00CD0AC4"/>
    <w:rsid w:val="00CD1767"/>
    <w:rsid w:val="00CD2E7F"/>
    <w:rsid w:val="00CD6B3F"/>
    <w:rsid w:val="00CE7D4E"/>
    <w:rsid w:val="00CE7EDD"/>
    <w:rsid w:val="00CF1545"/>
    <w:rsid w:val="00CF2814"/>
    <w:rsid w:val="00CF2D6F"/>
    <w:rsid w:val="00CF47B6"/>
    <w:rsid w:val="00CF57FC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1A72"/>
    <w:rsid w:val="00D365A5"/>
    <w:rsid w:val="00D37C6E"/>
    <w:rsid w:val="00D448E3"/>
    <w:rsid w:val="00D467D5"/>
    <w:rsid w:val="00D6041F"/>
    <w:rsid w:val="00D609C3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60B"/>
    <w:rsid w:val="00E00ADC"/>
    <w:rsid w:val="00E028CB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A7E05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1800"/>
    <w:rsid w:val="00F25617"/>
    <w:rsid w:val="00F261E2"/>
    <w:rsid w:val="00F30DB9"/>
    <w:rsid w:val="00F4200F"/>
    <w:rsid w:val="00F42A9B"/>
    <w:rsid w:val="00F435FB"/>
    <w:rsid w:val="00F45D3D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354C3F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354C3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54C3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54C3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54C3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54C3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54C3F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table" w:customStyle="1" w:styleId="21">
    <w:name w:val="Сетка таблицы2"/>
    <w:basedOn w:val="a1"/>
    <w:next w:val="a7"/>
    <w:uiPriority w:val="59"/>
    <w:rsid w:val="003943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617A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617A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!Разделы документа Знак"/>
    <w:basedOn w:val="a0"/>
    <w:link w:val="2"/>
    <w:rsid w:val="00EA7E05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A7E05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A7E05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354C3F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354C3F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EA7E05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354C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354C3F"/>
    <w:rPr>
      <w:color w:val="0000FF"/>
      <w:u w:val="none"/>
    </w:rPr>
  </w:style>
  <w:style w:type="paragraph" w:customStyle="1" w:styleId="Application">
    <w:name w:val="Application!Приложение"/>
    <w:rsid w:val="00354C3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54C3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54C3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354C3F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354C3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354C3F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354C3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54C3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54C3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54C3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54C3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54C3F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table" w:customStyle="1" w:styleId="21">
    <w:name w:val="Сетка таблицы2"/>
    <w:basedOn w:val="a1"/>
    <w:next w:val="a7"/>
    <w:uiPriority w:val="59"/>
    <w:rsid w:val="003943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617A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617A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!Разделы документа Знак"/>
    <w:basedOn w:val="a0"/>
    <w:link w:val="2"/>
    <w:rsid w:val="00EA7E05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A7E05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A7E05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354C3F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354C3F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EA7E05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354C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354C3F"/>
    <w:rPr>
      <w:color w:val="0000FF"/>
      <w:u w:val="none"/>
    </w:rPr>
  </w:style>
  <w:style w:type="paragraph" w:customStyle="1" w:styleId="Application">
    <w:name w:val="Application!Приложение"/>
    <w:rsid w:val="00354C3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54C3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54C3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354C3F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354C3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la-service.minjust.ru:8080/rnla-links/ws/content/act/e999dcf9-926b-4fa1-9b51-8fd631c66b00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10.20.49.3:8080/content/act/8adf8031-dc2d-4936-8cfc-a271cfcd9aa4.do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20.49.3:8080/content/act/91fcfe90-180a-4716-a019-e81ef7dab7cf.do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la-service.minjust.ru:8080/rnla-links/ws/content/act/87959c4b-2ccd-427f-be2e-ec4effaea7ac.html" TargetMode="External"/><Relationship Id="rId10" Type="http://schemas.openxmlformats.org/officeDocument/2006/relationships/hyperlink" Target="http://nla-service.minjust.ru:8080/rnla-links/ws/content/act/8f21b21c-a408-42c4-b9fe-a939b863c84a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nla-service.minjust.ru:8080/rnla-links/ws/content/act/fbd412f2-903a-460e-9d61-01f9bd66abf0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7A61C-5CD6-4AE9-A13F-33671D776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9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2017-12-26T02:30:00Z</cp:lastPrinted>
  <dcterms:created xsi:type="dcterms:W3CDTF">2026-08-31T04:51:00Z</dcterms:created>
  <dcterms:modified xsi:type="dcterms:W3CDTF">2026-08-31T04:51:00Z</dcterms:modified>
</cp:coreProperties>
</file>