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D4" w:rsidRPr="00A610CE" w:rsidRDefault="00020330" w:rsidP="00A610CE">
      <w:pPr>
        <w:jc w:val="center"/>
        <w:rPr>
          <w:rFonts w:cs="Arial"/>
          <w:b/>
          <w:bCs/>
          <w:kern w:val="28"/>
          <w:sz w:val="32"/>
          <w:szCs w:val="32"/>
        </w:rPr>
      </w:pPr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71500" cy="7143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D4" w:rsidRPr="00A610CE" w:rsidRDefault="009D08D4" w:rsidP="00A610CE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A610CE" w:rsidRDefault="009D08D4" w:rsidP="00A610C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9D08D4" w:rsidRPr="00A610CE" w:rsidRDefault="009D08D4" w:rsidP="00A610C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B4689F" w:rsidRPr="00A610CE">
        <w:rPr>
          <w:rFonts w:cs="Arial"/>
          <w:b/>
          <w:bCs/>
          <w:kern w:val="28"/>
          <w:sz w:val="32"/>
          <w:szCs w:val="32"/>
        </w:rPr>
        <w:t>–</w:t>
      </w:r>
      <w:r w:rsidR="005F7317" w:rsidRPr="00A610CE">
        <w:rPr>
          <w:rFonts w:cs="Arial"/>
          <w:b/>
          <w:bCs/>
          <w:kern w:val="28"/>
          <w:sz w:val="32"/>
          <w:szCs w:val="32"/>
        </w:rPr>
        <w:t xml:space="preserve"> Кузбасс</w:t>
      </w:r>
    </w:p>
    <w:p w:rsidR="009D08D4" w:rsidRPr="00A610CE" w:rsidRDefault="009D08D4" w:rsidP="00A610C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9D08D4" w:rsidRPr="00A610CE" w:rsidRDefault="009D08D4" w:rsidP="00A610C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3052CC" w:rsidRPr="00A610CE">
        <w:rPr>
          <w:rFonts w:cs="Arial"/>
          <w:b/>
          <w:bCs/>
          <w:kern w:val="28"/>
          <w:sz w:val="32"/>
          <w:szCs w:val="32"/>
        </w:rPr>
        <w:t>округа</w:t>
      </w:r>
    </w:p>
    <w:p w:rsidR="009D08D4" w:rsidRPr="00A610CE" w:rsidRDefault="009D08D4" w:rsidP="00A610CE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A610CE" w:rsidRDefault="009D08D4" w:rsidP="00A610C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0B5317" w:rsidRPr="00A610CE" w:rsidRDefault="000B5317" w:rsidP="00A610CE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B86ABB" w:rsidRPr="00A610CE" w:rsidRDefault="00B86ABB" w:rsidP="00A610CE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t>О внесении изменений в постановление администрации</w:t>
      </w:r>
      <w:r w:rsidR="00A610CE" w:rsidRPr="00A610CE">
        <w:rPr>
          <w:rFonts w:cs="Arial"/>
          <w:b/>
          <w:bCs/>
          <w:kern w:val="28"/>
          <w:sz w:val="32"/>
          <w:szCs w:val="32"/>
        </w:rPr>
        <w:t xml:space="preserve"> </w:t>
      </w:r>
      <w:r w:rsidRPr="00A610CE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округа от 28.12.2022 № 1261 </w:t>
      </w:r>
      <w:bookmarkStart w:id="0" w:name="_Hlk138770789"/>
      <w:r w:rsidRPr="00A610CE">
        <w:rPr>
          <w:rFonts w:cs="Arial"/>
          <w:b/>
          <w:bCs/>
          <w:kern w:val="28"/>
          <w:sz w:val="32"/>
          <w:szCs w:val="32"/>
        </w:rPr>
        <w:t>«Об утверждении муниципальной программы Ленинск-Кузнецкого муниципального округа «Социальная поддержка населения Ленинск-Кузнецкого муниципального округа» на 2022 – 2025 годы»</w:t>
      </w:r>
    </w:p>
    <w:bookmarkEnd w:id="0"/>
    <w:p w:rsidR="00B86ABB" w:rsidRDefault="00B86ABB" w:rsidP="00A610CE">
      <w:pPr>
        <w:rPr>
          <w:rFonts w:eastAsia="Calibri"/>
        </w:rPr>
      </w:pPr>
    </w:p>
    <w:p w:rsidR="001551DF" w:rsidRPr="00A610CE" w:rsidRDefault="001551DF" w:rsidP="00A610CE">
      <w:pPr>
        <w:rPr>
          <w:rFonts w:eastAsia="Calibri"/>
        </w:rPr>
      </w:pPr>
      <w:bookmarkStart w:id="1" w:name="_GoBack"/>
      <w:bookmarkEnd w:id="1"/>
    </w:p>
    <w:p w:rsidR="00B86ABB" w:rsidRPr="00A610CE" w:rsidRDefault="00B86ABB" w:rsidP="00A610CE">
      <w:pPr>
        <w:rPr>
          <w:rFonts w:eastAsia="Calibri"/>
        </w:rPr>
      </w:pPr>
      <w:r w:rsidRPr="00A610CE">
        <w:rPr>
          <w:rFonts w:eastAsia="Calibri"/>
        </w:rPr>
        <w:t xml:space="preserve">Руководствуясь статьей 179 </w:t>
      </w:r>
      <w:hyperlink r:id="rId10" w:tooltip="Бюджетный кодекс" w:history="1">
        <w:r w:rsidRPr="00942B79">
          <w:rPr>
            <w:rStyle w:val="af0"/>
            <w:rFonts w:eastAsia="Calibri"/>
          </w:rPr>
          <w:t>Бюджетного кодекса</w:t>
        </w:r>
      </w:hyperlink>
      <w:r w:rsidRPr="00A610CE">
        <w:rPr>
          <w:rFonts w:eastAsia="Calibri"/>
        </w:rPr>
        <w:t xml:space="preserve"> Российской Федерации, администрация Ленинск-Кузнецкого муниципального округа постановляет:</w:t>
      </w:r>
    </w:p>
    <w:p w:rsidR="00B86ABB" w:rsidRPr="00A610CE" w:rsidRDefault="00B86ABB" w:rsidP="00A610CE">
      <w:pPr>
        <w:rPr>
          <w:rFonts w:eastAsia="Calibri"/>
        </w:rPr>
      </w:pPr>
      <w:r w:rsidRPr="00A610CE">
        <w:rPr>
          <w:rFonts w:eastAsia="Calibri"/>
        </w:rPr>
        <w:t xml:space="preserve">1. Внести в постановление администрации Ленинск-Кузнецкого муниципального округа </w:t>
      </w:r>
      <w:hyperlink r:id="rId11" w:tgtFrame="ChangingDocument" w:history="1">
        <w:r w:rsidRPr="00942B79">
          <w:rPr>
            <w:rStyle w:val="af0"/>
          </w:rPr>
          <w:t>от 28.12.2022 № 1261</w:t>
        </w:r>
      </w:hyperlink>
      <w:r w:rsidRPr="00A610CE">
        <w:t xml:space="preserve"> «Об утверждении муниципальной программы Ленинск-Кузнецкого муниципального округа «Социальная поддержка населения Ленинск-Кузнецкого муниципального округа» на 2022 – 2025 годы»</w:t>
      </w:r>
      <w:r w:rsidRPr="00A610CE">
        <w:rPr>
          <w:rFonts w:eastAsia="Calibri"/>
        </w:rPr>
        <w:t xml:space="preserve"> следующие изменения:</w:t>
      </w:r>
    </w:p>
    <w:p w:rsidR="00B86ABB" w:rsidRPr="00A610CE" w:rsidRDefault="00B86ABB" w:rsidP="00A610CE">
      <w:pPr>
        <w:rPr>
          <w:rFonts w:eastAsia="Calibri"/>
        </w:rPr>
      </w:pPr>
      <w:r w:rsidRPr="00A610CE">
        <w:rPr>
          <w:rFonts w:eastAsia="Calibri"/>
        </w:rPr>
        <w:t>1.1. Позицию «Объемы и источники финансирования муниципальной программы в целом и с разбивкой по годам ее реализации» паспорта муниципальной программы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5"/>
        <w:gridCol w:w="5939"/>
      </w:tblGrid>
      <w:tr w:rsidR="00B86ABB" w:rsidRPr="00A610CE" w:rsidTr="00A610CE">
        <w:tc>
          <w:tcPr>
            <w:tcW w:w="3936" w:type="dxa"/>
            <w:shd w:val="clear" w:color="auto" w:fill="auto"/>
            <w:vAlign w:val="center"/>
          </w:tcPr>
          <w:p w:rsidR="00B86ABB" w:rsidRPr="00A610CE" w:rsidRDefault="00B86ABB" w:rsidP="00A610CE">
            <w:pPr>
              <w:pStyle w:val="Table0"/>
            </w:pPr>
            <w:r w:rsidRPr="00A610CE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5985" w:type="dxa"/>
            <w:shd w:val="clear" w:color="auto" w:fill="auto"/>
          </w:tcPr>
          <w:p w:rsidR="00B86ABB" w:rsidRPr="00A610CE" w:rsidRDefault="00B86ABB" w:rsidP="00A610CE">
            <w:pPr>
              <w:pStyle w:val="Table0"/>
              <w:rPr>
                <w:rFonts w:eastAsia="Calibri"/>
              </w:rPr>
            </w:pPr>
            <w:r w:rsidRPr="00A610CE">
              <w:rPr>
                <w:rFonts w:eastAsia="Calibri"/>
              </w:rPr>
              <w:t>Общий объем средств, необходимых для реализации Программы, на 2022-2025 годы составляет 473 483,8 тыс. руб.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В том числе по годам ее реализации: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2022 год – 111 471,2 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2023 год – 126 769,8 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2024 год – 118 325,2 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2025 год – 116 917,6 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 xml:space="preserve">в том числе по источникам финансирования: из средств местного бюджета – 50 546,7 тыс. руб., в том числе по годам реализации: 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2022 год –14 646,7 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2023 год – 17 500,0 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2024 год –9 200,0 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2025 год – 9 200,0 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 xml:space="preserve">иные не запрещенные законодательством источники финансирования, в том числе: 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 xml:space="preserve">средства федерального бюджета 3597,0 тыс. руб., </w:t>
            </w:r>
            <w:r w:rsidRPr="00A610CE">
              <w:rPr>
                <w:rFonts w:eastAsia="Calibri"/>
              </w:rPr>
              <w:lastRenderedPageBreak/>
              <w:t xml:space="preserve">в том числе по годам реализации: 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2022 год – 1 034,5 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2023 год – 1 234,2</w:t>
            </w:r>
            <w:r w:rsidR="009B5766" w:rsidRPr="00A610CE">
              <w:rPr>
                <w:rFonts w:eastAsia="Calibri"/>
              </w:rPr>
              <w:t xml:space="preserve"> </w:t>
            </w:r>
            <w:r w:rsidRPr="00A610CE">
              <w:rPr>
                <w:rFonts w:eastAsia="Calibri"/>
              </w:rPr>
              <w:t>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2024 год – 1 328,3</w:t>
            </w:r>
            <w:r w:rsidR="009B5766" w:rsidRPr="00A610CE">
              <w:rPr>
                <w:rFonts w:eastAsia="Calibri"/>
              </w:rPr>
              <w:t xml:space="preserve"> </w:t>
            </w:r>
            <w:r w:rsidRPr="00A610CE">
              <w:rPr>
                <w:rFonts w:eastAsia="Calibri"/>
              </w:rPr>
              <w:t>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2025 год – 0,0 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средства областного бюджета –419 340,1 тыс. руб., в том числе по годам реализации: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2022 год – 95 790,0</w:t>
            </w:r>
            <w:r w:rsidR="009B5766" w:rsidRPr="00A610CE">
              <w:rPr>
                <w:rFonts w:eastAsia="Calibri"/>
              </w:rPr>
              <w:t xml:space="preserve"> </w:t>
            </w:r>
            <w:r w:rsidRPr="00A610CE">
              <w:rPr>
                <w:rFonts w:eastAsia="Calibri"/>
              </w:rPr>
              <w:t>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2023 год – 108 035,6</w:t>
            </w:r>
            <w:r w:rsidR="009B5766" w:rsidRPr="00A610CE">
              <w:rPr>
                <w:rFonts w:eastAsia="Calibri"/>
              </w:rPr>
              <w:t xml:space="preserve"> </w:t>
            </w:r>
            <w:r w:rsidRPr="00A610CE">
              <w:rPr>
                <w:rFonts w:eastAsia="Calibri"/>
              </w:rPr>
              <w:t>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2024 год – 107 796,9</w:t>
            </w:r>
            <w:r w:rsidR="009B5766" w:rsidRPr="00A610CE">
              <w:rPr>
                <w:rFonts w:eastAsia="Calibri"/>
              </w:rPr>
              <w:t xml:space="preserve"> </w:t>
            </w:r>
            <w:r w:rsidRPr="00A610CE">
              <w:rPr>
                <w:rFonts w:eastAsia="Calibri"/>
              </w:rPr>
              <w:t>тыс. руб.,</w:t>
            </w:r>
          </w:p>
          <w:p w:rsidR="00B86ABB" w:rsidRPr="00A610CE" w:rsidRDefault="00B86ABB" w:rsidP="00A610CE">
            <w:pPr>
              <w:pStyle w:val="Table"/>
              <w:rPr>
                <w:rFonts w:eastAsia="Calibri"/>
              </w:rPr>
            </w:pPr>
            <w:r w:rsidRPr="00A610CE">
              <w:rPr>
                <w:rFonts w:eastAsia="Calibri"/>
              </w:rPr>
              <w:t>2025 год – 107 717,6</w:t>
            </w:r>
            <w:r w:rsidR="009B5766" w:rsidRPr="00A610CE">
              <w:rPr>
                <w:rFonts w:eastAsia="Calibri"/>
              </w:rPr>
              <w:t xml:space="preserve"> </w:t>
            </w:r>
            <w:r w:rsidRPr="00A610CE">
              <w:rPr>
                <w:rFonts w:eastAsia="Calibri"/>
              </w:rPr>
              <w:t>тыс. руб.</w:t>
            </w:r>
          </w:p>
        </w:tc>
      </w:tr>
    </w:tbl>
    <w:p w:rsidR="00B86ABB" w:rsidRPr="00A610CE" w:rsidRDefault="00B86ABB" w:rsidP="00A610CE">
      <w:pPr>
        <w:rPr>
          <w:rFonts w:eastAsia="Calibri"/>
        </w:rPr>
      </w:pPr>
      <w:r w:rsidRPr="00A610CE">
        <w:rPr>
          <w:rFonts w:eastAsia="Calibri"/>
        </w:rPr>
        <w:lastRenderedPageBreak/>
        <w:t>1.2. Раздел 4 «Ресурсное обеспечение реализации муниципальной программы» муниципальной программы изложить в новой редакции согласно приложению.</w:t>
      </w:r>
    </w:p>
    <w:p w:rsidR="00B86ABB" w:rsidRPr="00A610CE" w:rsidRDefault="00B86ABB" w:rsidP="00A610CE">
      <w:pPr>
        <w:rPr>
          <w:rFonts w:eastAsia="Calibri"/>
        </w:rPr>
      </w:pPr>
      <w:r w:rsidRPr="00A610CE">
        <w:rPr>
          <w:rFonts w:eastAsia="Calibri"/>
        </w:rPr>
        <w:t>2.</w:t>
      </w:r>
      <w:r w:rsidRPr="00A610CE">
        <w:t xml:space="preserve"> Постановление администрации Ленинск-Кузнецкого муниципального округа </w:t>
      </w:r>
      <w:hyperlink r:id="rId12" w:tgtFrame="Cancelling" w:history="1">
        <w:r w:rsidRPr="00942B79">
          <w:rPr>
            <w:rStyle w:val="af0"/>
          </w:rPr>
          <w:t>от 06.03.2023 № 160</w:t>
        </w:r>
      </w:hyperlink>
      <w:r w:rsidRPr="00A610CE">
        <w:t xml:space="preserve"> «О внесении изменений в постановление администрации Ленинск-Кузнецкого муниципального округа от 28.12.2022 № 1261 «Об утверждении муниципальной программы Ленинск-Кузнецкого муниципального округа «Социальная поддержка населения Ленинск-Кузнецкого муниципального округа» на 2022 – 2025 годы» считать утратившим силу.</w:t>
      </w:r>
    </w:p>
    <w:p w:rsidR="009B5766" w:rsidRPr="00A610CE" w:rsidRDefault="00B86ABB" w:rsidP="00A610CE">
      <w:r w:rsidRPr="00A610CE">
        <w:rPr>
          <w:rFonts w:eastAsia="Calibri"/>
        </w:rPr>
        <w:t xml:space="preserve">3. </w:t>
      </w:r>
      <w:r w:rsidR="009B5766" w:rsidRPr="00A610CE">
        <w:t>Обнародовать настоящее постановление на стендах, размещенных в помещении администрации Ленинск-Кузнецкого муниципального округа по адресу: 652507, Кемеровская область – Кузбасс, г. Ленинск-Кузнецкий, ул. Григорченкова,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Кемеровская область – Кузбасс, Ленинск-Кузнецкий район, п. Демьяновка, ул. Космонавтов, 13; Кемеровская область – Кузбасс, Ленинск-Кузнецкий район, с. Драченино, ул. Спортивная, 8; Кемеровская область – Кузбасс, Ленинск-Кузнецкий район, с. Красное, ул. 40 лет Октября, 2; Кемеровская область – Кузбасс, Ленинск-Кузнецкий район, с. Подгорное, пер. Кольцевой, 7; Кемеровская область – Кузбасс, Ленинск-Кузнецкий район, п. Чкаловский, ул. 50 лет Октября, 4; Кемеровская область – Кузбасс, Ленинск-Кузнецкий район, с. Чусовитино, ул. Школьная, 14; Кемеровская область – Кузбасс, Ленинск-Кузнецкий район, с. Шабаново, ул. Советская, 71Б,</w:t>
      </w:r>
      <w:r w:rsidR="009B5766" w:rsidRPr="00A610CE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</w:p>
    <w:p w:rsidR="00B86ABB" w:rsidRPr="00A610CE" w:rsidRDefault="00B86ABB" w:rsidP="00A610CE">
      <w:pPr>
        <w:rPr>
          <w:rFonts w:eastAsia="Calibri"/>
        </w:rPr>
      </w:pPr>
      <w:r w:rsidRPr="00A610CE">
        <w:rPr>
          <w:rFonts w:eastAsia="Calibri"/>
        </w:rPr>
        <w:t>4. Контроль за исполнением постановления возложить на и.о. заместителя главы Ленинск-Кузнецкого муниципального округа по социальным вопросам М.А. Пульнову.</w:t>
      </w:r>
    </w:p>
    <w:p w:rsidR="00B86ABB" w:rsidRPr="00A610CE" w:rsidRDefault="00B86ABB" w:rsidP="00A610CE">
      <w:pPr>
        <w:rPr>
          <w:rFonts w:eastAsia="Calibri"/>
        </w:rPr>
      </w:pPr>
      <w:r w:rsidRPr="00A610CE">
        <w:rPr>
          <w:rFonts w:eastAsia="Calibri"/>
        </w:rPr>
        <w:t>5. Настоящее постановление вступает в силу после его официального обнародования.</w:t>
      </w:r>
    </w:p>
    <w:p w:rsidR="007A2D1E" w:rsidRPr="00A610CE" w:rsidRDefault="007A2D1E" w:rsidP="00A610CE"/>
    <w:p w:rsidR="00601661" w:rsidRPr="00A610CE" w:rsidRDefault="00601661" w:rsidP="00A610CE">
      <w:r w:rsidRPr="00A610CE">
        <w:t xml:space="preserve">Временно исполняющий </w:t>
      </w:r>
    </w:p>
    <w:p w:rsidR="00601661" w:rsidRPr="00A610CE" w:rsidRDefault="00601661" w:rsidP="00A610CE">
      <w:r w:rsidRPr="00A610CE">
        <w:t>обязанности главы Ленинск-Кузнецкого</w:t>
      </w:r>
    </w:p>
    <w:p w:rsidR="00601661" w:rsidRPr="00A610CE" w:rsidRDefault="00601661" w:rsidP="00A610CE">
      <w:r w:rsidRPr="00A610CE">
        <w:t>муниципального округа</w:t>
      </w:r>
      <w:r w:rsidR="00A610CE">
        <w:t xml:space="preserve"> </w:t>
      </w:r>
      <w:r w:rsidRPr="00A610CE">
        <w:t>Д.П. Полежайкин</w:t>
      </w:r>
    </w:p>
    <w:p w:rsidR="00601661" w:rsidRPr="00A610CE" w:rsidRDefault="00601661" w:rsidP="00A610CE">
      <w:r w:rsidRPr="00A610CE">
        <w:t>г. Ленинск-Кузнецкий</w:t>
      </w:r>
    </w:p>
    <w:p w:rsidR="00DF4D99" w:rsidRPr="00A610CE" w:rsidRDefault="00DF4D99" w:rsidP="00A610CE"/>
    <w:p w:rsidR="007D2E47" w:rsidRPr="00A610CE" w:rsidRDefault="007D2E47" w:rsidP="00A610CE">
      <w:r w:rsidRPr="00A610CE">
        <w:t>«</w:t>
      </w:r>
      <w:r w:rsidR="00B2020F" w:rsidRPr="00A610CE">
        <w:t>20</w:t>
      </w:r>
      <w:r w:rsidRPr="00A610CE">
        <w:t xml:space="preserve">» </w:t>
      </w:r>
      <w:r w:rsidR="00B2020F" w:rsidRPr="00A610CE">
        <w:t>июля</w:t>
      </w:r>
      <w:r w:rsidRPr="00A610CE">
        <w:t xml:space="preserve"> 202</w:t>
      </w:r>
      <w:r w:rsidR="00A411AF" w:rsidRPr="00A610CE">
        <w:t>3</w:t>
      </w:r>
      <w:r w:rsidRPr="00A610CE">
        <w:t xml:space="preserve"> г.</w:t>
      </w:r>
    </w:p>
    <w:p w:rsidR="003164BE" w:rsidRPr="00A610CE" w:rsidRDefault="007D2E47" w:rsidP="00A610CE">
      <w:r w:rsidRPr="00A610CE">
        <w:t xml:space="preserve">№ </w:t>
      </w:r>
      <w:r w:rsidR="00B2020F" w:rsidRPr="00A610CE">
        <w:t>659</w:t>
      </w:r>
    </w:p>
    <w:p w:rsidR="009B5766" w:rsidRPr="00A610CE" w:rsidRDefault="009B5766" w:rsidP="00A610CE"/>
    <w:p w:rsidR="00A610CE" w:rsidRPr="00A610CE" w:rsidRDefault="00A610CE" w:rsidP="00A610CE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t>ПРИЛОЖЕНИЕ</w:t>
      </w:r>
    </w:p>
    <w:p w:rsidR="00A610CE" w:rsidRPr="00A610CE" w:rsidRDefault="00A610CE" w:rsidP="00A610CE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t>к постановлению администрации</w:t>
      </w:r>
    </w:p>
    <w:p w:rsidR="00A610CE" w:rsidRPr="00A610CE" w:rsidRDefault="00A610CE" w:rsidP="00A610CE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t>Ленинск-Кузнецкого</w:t>
      </w:r>
    </w:p>
    <w:p w:rsidR="00A610CE" w:rsidRPr="00A610CE" w:rsidRDefault="00A610CE" w:rsidP="00A610CE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lastRenderedPageBreak/>
        <w:t xml:space="preserve">муниципального округа </w:t>
      </w:r>
    </w:p>
    <w:p w:rsidR="00A610CE" w:rsidRPr="00A610CE" w:rsidRDefault="00A610CE" w:rsidP="00A610CE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t>от 20 июля 2023 г.</w:t>
      </w:r>
    </w:p>
    <w:p w:rsidR="000335CD" w:rsidRPr="00A610CE" w:rsidRDefault="00A610CE" w:rsidP="00A610CE">
      <w:pPr>
        <w:jc w:val="right"/>
        <w:rPr>
          <w:rFonts w:cs="Arial"/>
          <w:b/>
          <w:bCs/>
          <w:kern w:val="28"/>
          <w:sz w:val="32"/>
          <w:szCs w:val="32"/>
        </w:rPr>
      </w:pPr>
      <w:r w:rsidRPr="00A610CE">
        <w:rPr>
          <w:rFonts w:cs="Arial"/>
          <w:b/>
          <w:bCs/>
          <w:kern w:val="28"/>
          <w:sz w:val="32"/>
          <w:szCs w:val="32"/>
        </w:rPr>
        <w:t>№ 659</w:t>
      </w:r>
    </w:p>
    <w:p w:rsidR="000335CD" w:rsidRPr="00A610CE" w:rsidRDefault="000335CD" w:rsidP="00A610CE">
      <w:pPr>
        <w:jc w:val="right"/>
        <w:rPr>
          <w:rFonts w:cs="Arial"/>
          <w:b/>
          <w:bCs/>
          <w:kern w:val="28"/>
          <w:sz w:val="32"/>
          <w:szCs w:val="32"/>
        </w:rPr>
      </w:pPr>
    </w:p>
    <w:p w:rsidR="00FD768F" w:rsidRPr="00A610CE" w:rsidRDefault="00FD768F" w:rsidP="00A610CE">
      <w:pPr>
        <w:jc w:val="center"/>
        <w:rPr>
          <w:rFonts w:cs="Arial"/>
          <w:b/>
          <w:bCs/>
          <w:kern w:val="32"/>
          <w:sz w:val="32"/>
          <w:szCs w:val="32"/>
        </w:rPr>
      </w:pPr>
      <w:r w:rsidRPr="00A610CE">
        <w:rPr>
          <w:rFonts w:cs="Arial"/>
          <w:b/>
          <w:bCs/>
          <w:kern w:val="32"/>
          <w:sz w:val="32"/>
          <w:szCs w:val="32"/>
        </w:rPr>
        <w:t>4. Ресурсное обеспечение реализации муниципальной программы</w:t>
      </w:r>
    </w:p>
    <w:p w:rsidR="00FD768F" w:rsidRPr="00A610CE" w:rsidRDefault="00FD768F" w:rsidP="00A610CE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1553"/>
        <w:gridCol w:w="1075"/>
        <w:gridCol w:w="1043"/>
        <w:gridCol w:w="1171"/>
        <w:gridCol w:w="1046"/>
        <w:gridCol w:w="1328"/>
      </w:tblGrid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0"/>
            </w:pPr>
            <w:r w:rsidRPr="00A610CE">
              <w:t>Наименование муниципальной программы, подпрограммы, мероприятия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0"/>
            </w:pPr>
            <w:r w:rsidRPr="00A610CE">
              <w:t>Источник финансирова</w:t>
            </w:r>
            <w:r w:rsidR="00F33EA2" w:rsidRPr="00A610CE">
              <w:t>-</w:t>
            </w:r>
            <w:r w:rsidRPr="00A610CE">
              <w:t>ния</w:t>
            </w:r>
          </w:p>
        </w:tc>
        <w:tc>
          <w:tcPr>
            <w:tcW w:w="4716" w:type="dxa"/>
            <w:gridSpan w:val="4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0"/>
            </w:pPr>
            <w:r w:rsidRPr="00A610CE">
              <w:t>Объем финансовых ресурсов, тыс. рублей</w:t>
            </w:r>
          </w:p>
        </w:tc>
        <w:tc>
          <w:tcPr>
            <w:tcW w:w="1451" w:type="dxa"/>
            <w:vMerge w:val="restart"/>
          </w:tcPr>
          <w:p w:rsidR="00FD768F" w:rsidRPr="00A610CE" w:rsidRDefault="00FD768F" w:rsidP="00A610CE">
            <w:pPr>
              <w:pStyle w:val="Table0"/>
            </w:pPr>
            <w:r w:rsidRPr="00A610CE">
              <w:t>Исполнитель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0"/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0"/>
            </w:pP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Факт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2022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План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2023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План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2024 год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План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2025 год</w:t>
            </w:r>
          </w:p>
        </w:tc>
        <w:tc>
          <w:tcPr>
            <w:tcW w:w="1451" w:type="dxa"/>
            <w:vMerge/>
          </w:tcPr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6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7</w:t>
            </w:r>
          </w:p>
        </w:tc>
      </w:tr>
      <w:tr w:rsidR="00FD768F" w:rsidRPr="00A610CE" w:rsidTr="00A610CE">
        <w:trPr>
          <w:trHeight w:val="136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Муниципальная программа «Социальная поддержка населения Ленинск-Кузнецкого муниципального округа»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111471,2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126769,8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118325,2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116917,6</w:t>
            </w:r>
          </w:p>
        </w:tc>
        <w:tc>
          <w:tcPr>
            <w:tcW w:w="1451" w:type="dxa"/>
            <w:vMerge w:val="restart"/>
          </w:tcPr>
          <w:p w:rsidR="00FD768F" w:rsidRPr="00A610CE" w:rsidRDefault="00FD768F" w:rsidP="00A610CE">
            <w:pPr>
              <w:pStyle w:val="Table"/>
            </w:pPr>
            <w:r w:rsidRPr="00A610CE">
              <w:t>Управление социальной защиты населения администрации Ленинск-Кузнецкого муниципального округа</w:t>
            </w:r>
          </w:p>
        </w:tc>
      </w:tr>
      <w:tr w:rsidR="00FD768F" w:rsidRPr="00A610CE" w:rsidTr="00A610CE">
        <w:trPr>
          <w:trHeight w:val="138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 xml:space="preserve">местный 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14646,7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17500,0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9200,0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9200,0</w:t>
            </w:r>
          </w:p>
        </w:tc>
        <w:tc>
          <w:tcPr>
            <w:tcW w:w="1451" w:type="dxa"/>
            <w:vMerge/>
          </w:tcPr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659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федеральный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1034,5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1234,2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1328,3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-</w:t>
            </w:r>
          </w:p>
        </w:tc>
        <w:tc>
          <w:tcPr>
            <w:tcW w:w="1451" w:type="dxa"/>
            <w:vMerge/>
          </w:tcPr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81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95790,0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108035,6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107796,9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107717,6</w:t>
            </w:r>
          </w:p>
        </w:tc>
        <w:tc>
          <w:tcPr>
            <w:tcW w:w="1451" w:type="dxa"/>
            <w:vMerge/>
          </w:tcPr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Подпрограмма «Реализация мер социальной поддержки отдельной категории граждан»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2852,7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4178,0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4098,0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4098,0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848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федеральный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  <w:vMerge w:val="restart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67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2852,7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4178,0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4098,0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4098,0</w:t>
            </w:r>
          </w:p>
        </w:tc>
        <w:tc>
          <w:tcPr>
            <w:tcW w:w="1451" w:type="dxa"/>
            <w:vMerge/>
          </w:tcPr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416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 xml:space="preserve">Основное мероприятие 1. 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124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федеральный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271F6C" w:rsidRPr="00A610CE" w:rsidRDefault="00FD768F" w:rsidP="00A610CE">
            <w:pPr>
              <w:pStyle w:val="Table"/>
            </w:pPr>
            <w:r w:rsidRPr="00A610CE">
              <w:lastRenderedPageBreak/>
              <w:t xml:space="preserve">Основное мероприятие 2. Ежемесячная выплата в связи с рождением (усыновлением) первого ребенка, в соответствии с Федеральным законом </w:t>
            </w:r>
            <w:hyperlink r:id="rId13" w:tooltip="О ежемесячных выплатах семьям, имеющим детей" w:history="1">
              <w:r w:rsidRPr="00942B79">
                <w:rPr>
                  <w:rStyle w:val="af0"/>
                </w:rPr>
                <w:t>от 28.12.2017 № 418-ФЗ</w:t>
              </w:r>
            </w:hyperlink>
            <w:r w:rsidRPr="00A610CE">
              <w:t xml:space="preserve"> </w:t>
            </w:r>
          </w:p>
          <w:p w:rsidR="00271F6C" w:rsidRPr="00A610CE" w:rsidRDefault="00FD768F" w:rsidP="00A610CE">
            <w:pPr>
              <w:pStyle w:val="Table"/>
            </w:pPr>
            <w:r w:rsidRPr="00A610CE">
              <w:t xml:space="preserve">«О ежемесячных выплатах семьям, имеющих детей» </w:t>
            </w:r>
          </w:p>
          <w:p w:rsidR="0084483E" w:rsidRPr="00A610CE" w:rsidRDefault="0084483E" w:rsidP="00A610CE">
            <w:pPr>
              <w:pStyle w:val="Table"/>
            </w:pPr>
          </w:p>
          <w:p w:rsidR="0084483E" w:rsidRPr="00A610CE" w:rsidRDefault="0084483E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848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федеральный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 xml:space="preserve">Основное мероприятие 3. 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</w:t>
            </w:r>
            <w:hyperlink r:id="rId14" w:history="1">
              <w:r w:rsidRPr="00942B79">
                <w:rPr>
                  <w:rStyle w:val="af0"/>
                </w:rPr>
                <w:t>от 19.05.1995 № 81-ФЗ</w:t>
              </w:r>
            </w:hyperlink>
            <w:r w:rsidRPr="00A610CE">
              <w:t xml:space="preserve"> </w:t>
            </w:r>
            <w:r w:rsidR="0084483E" w:rsidRPr="00A610CE">
              <w:br/>
            </w:r>
            <w:r w:rsidRPr="00A610CE">
              <w:t>«О государственных пособиях гражданам, имеющим детей»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-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-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848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федеральный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2171C3" w:rsidRPr="00A610CE" w:rsidRDefault="00FD768F" w:rsidP="00A610CE">
            <w:pPr>
              <w:pStyle w:val="Table"/>
            </w:pPr>
            <w:r w:rsidRPr="00A610CE">
              <w:t xml:space="preserve">Основное мероприятие 4. Обеспечение мер социальной поддержки ветеранов труда в соответствии с законом </w:t>
            </w:r>
            <w:r w:rsidRPr="00A610CE">
              <w:lastRenderedPageBreak/>
              <w:t xml:space="preserve">Кемеровской области </w:t>
            </w:r>
            <w:hyperlink r:id="rId15" w:tooltip="О мерах социальной поддержки отдельной категории ветеранов ВОВ и ветеранов труда" w:history="1">
              <w:r w:rsidRPr="00942B79">
                <w:rPr>
                  <w:rStyle w:val="af0"/>
                </w:rPr>
                <w:t>от 20.12.2004 № 105-ОЗ</w:t>
              </w:r>
            </w:hyperlink>
            <w:r w:rsidRPr="00A610CE">
              <w:t xml:space="preserve"> </w:t>
            </w:r>
            <w:r w:rsidR="0084483E" w:rsidRPr="00A610CE">
              <w:br/>
            </w:r>
            <w:r w:rsidRPr="00A610CE">
              <w:t>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47,7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200,0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848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47,7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200,0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701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424645" w:rsidRPr="00A610CE" w:rsidRDefault="00FD768F" w:rsidP="00A610CE">
            <w:pPr>
              <w:pStyle w:val="Table"/>
            </w:pPr>
            <w:r w:rsidRPr="00A610CE">
              <w:lastRenderedPageBreak/>
              <w:t>Основное мероприятие 5. 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</w:t>
            </w:r>
            <w:r w:rsidR="0084483E" w:rsidRPr="00A610CE">
              <w:t xml:space="preserve"> </w:t>
            </w:r>
            <w:hyperlink r:id="rId16" w:tooltip="О мерах социальной поддержки отдельной категории ветеранов ВОВ и ветеранов труда" w:history="1">
              <w:r w:rsidRPr="00942B79">
                <w:rPr>
                  <w:rStyle w:val="af0"/>
                </w:rPr>
                <w:t>от 20.12.2004 № 105-ОЗ</w:t>
              </w:r>
            </w:hyperlink>
            <w:r w:rsidRPr="00A610CE">
              <w:t xml:space="preserve"> </w:t>
            </w:r>
            <w:r w:rsidR="0084483E" w:rsidRPr="00A610CE">
              <w:br/>
            </w:r>
            <w:r w:rsidRPr="00A610CE">
              <w:t>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4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 xml:space="preserve">Основное </w:t>
            </w:r>
            <w:r w:rsidRPr="00A610CE">
              <w:lastRenderedPageBreak/>
              <w:t xml:space="preserve">мероприятие 6. 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</w:t>
            </w:r>
            <w:hyperlink r:id="rId17" w:tooltip="О мерах социальной поддержки реабилитированных лиц и лиц, признанных пострадавшими от политической репрессии" w:history="1">
              <w:r w:rsidRPr="00942B79">
                <w:rPr>
                  <w:rStyle w:val="af0"/>
                </w:rPr>
                <w:t>от 20.12.2004 № 114-ОЗ</w:t>
              </w:r>
            </w:hyperlink>
            <w:r w:rsidRPr="00A610CE">
              <w:t xml:space="preserve">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30,0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4088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30,0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424645" w:rsidRPr="00A610CE" w:rsidRDefault="00FD768F" w:rsidP="00A610CE">
            <w:pPr>
              <w:pStyle w:val="Table"/>
            </w:pPr>
            <w:r w:rsidRPr="00A610CE">
              <w:lastRenderedPageBreak/>
              <w:t xml:space="preserve">Основное мероприятие 7. Меры социальной поддержки многодетных семей в соответствии с законом Кемеровской области от 14.11.2005 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№ 123-ОЗ «О мерах социальной поддержки многодетных семей в Кемеровской области»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2700,0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3740,0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3740,0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3740,0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494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2700,0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3740,0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3740,0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3740,0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847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271F6C" w:rsidRPr="00A610CE" w:rsidRDefault="00FD768F" w:rsidP="00A610CE">
            <w:pPr>
              <w:pStyle w:val="Table"/>
            </w:pPr>
            <w:r w:rsidRPr="00A610CE">
              <w:t>Основное мероприятие 8. Меры социальной поддержки отдельных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 xml:space="preserve">категорий многодетных матерей в соответствии с законом Кемеровской области от </w:t>
            </w:r>
            <w:r w:rsidRPr="00A610CE">
              <w:lastRenderedPageBreak/>
              <w:t xml:space="preserve">08.04.2008 </w:t>
            </w:r>
          </w:p>
          <w:p w:rsidR="00424645" w:rsidRPr="00A610CE" w:rsidRDefault="00FD768F" w:rsidP="00A610CE">
            <w:pPr>
              <w:pStyle w:val="Table"/>
            </w:pPr>
            <w:r w:rsidRPr="00A610CE">
              <w:t>№ 14-ОЗ «О мерах социальной поддержки отдельных категорий многодетных матерей»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542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20,0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94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84483E" w:rsidRPr="00A610CE" w:rsidRDefault="00FD768F" w:rsidP="00A610CE">
            <w:pPr>
              <w:pStyle w:val="Table"/>
            </w:pPr>
            <w:r w:rsidRPr="00A610CE">
              <w:lastRenderedPageBreak/>
              <w:t xml:space="preserve">Основное мероприятие 9. Меры социальной поддержки отдельной категории приемных родителей в соответствии с законом Кемеровской области от 07.02.2013 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№ 9-ОЗ «О мерах социальной поддержки отдельных категорий приемных родителей»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10,0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 xml:space="preserve">Х </w:t>
            </w:r>
          </w:p>
        </w:tc>
      </w:tr>
      <w:tr w:rsidR="00FD768F" w:rsidRPr="00A610CE" w:rsidTr="00A610CE">
        <w:trPr>
          <w:trHeight w:val="1759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10,0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625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271F6C" w:rsidRPr="00A610CE" w:rsidRDefault="00FD768F" w:rsidP="00A610CE">
            <w:pPr>
              <w:pStyle w:val="Table"/>
            </w:pPr>
            <w:r w:rsidRPr="00A610CE">
              <w:t xml:space="preserve">Основное </w:t>
            </w:r>
          </w:p>
          <w:p w:rsidR="002171C3" w:rsidRPr="00A610CE" w:rsidRDefault="00FD768F" w:rsidP="00A610CE">
            <w:pPr>
              <w:pStyle w:val="Table"/>
            </w:pPr>
            <w:r w:rsidRPr="00A610CE">
              <w:t xml:space="preserve">мероприятие 10. 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Меры социальной поддержки отдельных категорий граждан в соответствии с законом Кемеровской области</w:t>
            </w:r>
            <w:r w:rsidR="00271F6C" w:rsidRPr="00A610CE">
              <w:br/>
            </w:r>
            <w:hyperlink r:id="rId18" w:tooltip="О мерах социальной поддержки отдельных категорий граждан" w:history="1">
              <w:r w:rsidRPr="00942B79">
                <w:rPr>
                  <w:rStyle w:val="af0"/>
                </w:rPr>
                <w:t>от 27.01.2005 № 15-ОЗ</w:t>
              </w:r>
            </w:hyperlink>
            <w:r w:rsidRPr="00A610CE">
              <w:t xml:space="preserve"> </w:t>
            </w:r>
            <w:r w:rsidR="0084483E" w:rsidRPr="00A610CE">
              <w:br/>
            </w:r>
            <w:r w:rsidRPr="00A610CE">
              <w:t>«О мерах социальной поддержки отдельных категорий граждан»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167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76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271F6C" w:rsidRPr="00A610CE" w:rsidRDefault="00FD768F" w:rsidP="00A610CE">
            <w:pPr>
              <w:pStyle w:val="Table"/>
            </w:pPr>
            <w:r w:rsidRPr="00A610CE">
              <w:t xml:space="preserve">Основное </w:t>
            </w:r>
          </w:p>
          <w:p w:rsidR="002171C3" w:rsidRPr="00A610CE" w:rsidRDefault="00FD768F" w:rsidP="00A610CE">
            <w:pPr>
              <w:pStyle w:val="Table"/>
            </w:pPr>
            <w:r w:rsidRPr="00A610CE">
              <w:t xml:space="preserve">мероприятие 11. 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 xml:space="preserve">Государственная социальная помощь малоимущим семьям и малоимущим одиноко проживающим гражданам в </w:t>
            </w:r>
            <w:r w:rsidRPr="00A610CE">
              <w:lastRenderedPageBreak/>
              <w:t xml:space="preserve">соответствии с законом Кемеровской области </w:t>
            </w:r>
            <w:hyperlink r:id="rId19" w:tooltip="О государственной социальной помощи малоимущим семьям и малоимущим одиноко проживающим гражданам" w:history="1">
              <w:r w:rsidRPr="00942B79">
                <w:rPr>
                  <w:rStyle w:val="af0"/>
                </w:rPr>
                <w:t>от 08.12.2005 № 140-ОЗ</w:t>
              </w:r>
            </w:hyperlink>
            <w:r w:rsidRPr="00A610CE">
              <w:t xml:space="preserve"> </w:t>
            </w:r>
          </w:p>
          <w:p w:rsidR="000335CD" w:rsidRPr="00A610CE" w:rsidRDefault="00FD768F" w:rsidP="00A610CE">
            <w:pPr>
              <w:pStyle w:val="Table"/>
            </w:pPr>
            <w:r w:rsidRPr="00A610CE">
              <w:t>«О государственной социальной помощи малоимущим семьям и малоимущим одиноко проживающим гражданам»</w:t>
            </w:r>
          </w:p>
          <w:p w:rsidR="002E7DFC" w:rsidRPr="00A610CE" w:rsidRDefault="002E7DFC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4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839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271F6C" w:rsidRPr="00A610CE" w:rsidRDefault="00FD768F" w:rsidP="00A610CE">
            <w:pPr>
              <w:pStyle w:val="Table"/>
            </w:pPr>
            <w:r w:rsidRPr="00A610CE">
              <w:lastRenderedPageBreak/>
              <w:t xml:space="preserve">Основное </w:t>
            </w:r>
          </w:p>
          <w:p w:rsidR="002171C3" w:rsidRPr="00A610CE" w:rsidRDefault="00FD768F" w:rsidP="00A610CE">
            <w:pPr>
              <w:pStyle w:val="Table"/>
            </w:pPr>
            <w:r w:rsidRPr="00A610CE">
              <w:t xml:space="preserve">мероприятие 12. 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 xml:space="preserve"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7.12.2018 </w:t>
            </w:r>
            <w:hyperlink r:id="rId20" w:tooltip="О некоторых вопросах в сфере погребения и похоронного дела в Кемеровской области" w:history="1">
              <w:r w:rsidRPr="00942B79">
                <w:rPr>
                  <w:rStyle w:val="af0"/>
                </w:rPr>
                <w:t>№ 104-ОЗ</w:t>
              </w:r>
            </w:hyperlink>
            <w:r w:rsidRPr="00A610CE">
              <w:t xml:space="preserve"> </w:t>
            </w:r>
            <w:r w:rsidR="00A921E5" w:rsidRPr="00A610CE">
              <w:br/>
            </w:r>
            <w:r w:rsidRPr="00A610CE">
              <w:t>«О некоторых вопросах в сфере погребения и похоронного дела в Кемеровской области»</w:t>
            </w:r>
          </w:p>
          <w:p w:rsidR="002E7DFC" w:rsidRPr="00A610CE" w:rsidRDefault="002E7DFC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90,0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78,0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78,0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470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90,0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78,0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78,0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43"/>
          <w:jc w:val="center"/>
        </w:trPr>
        <w:tc>
          <w:tcPr>
            <w:tcW w:w="2908" w:type="dxa"/>
            <w:vMerge w:val="restart"/>
            <w:shd w:val="clear" w:color="auto" w:fill="auto"/>
            <w:vAlign w:val="center"/>
          </w:tcPr>
          <w:p w:rsidR="00271F6C" w:rsidRPr="00A610CE" w:rsidRDefault="00FD768F" w:rsidP="00A610CE">
            <w:pPr>
              <w:pStyle w:val="Table"/>
            </w:pPr>
            <w:r w:rsidRPr="00A610CE">
              <w:t xml:space="preserve">Основное 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 xml:space="preserve">мероприятие 13. Предоставление компенсации расходов на уплату взноса на капитальный ремонт общего имущества в многоквартирном доме отдельным категориям граждан в соответствии с законом Кемеровской 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области – Кузбасса от 8.10.2019 № 108-ОЗ</w:t>
            </w:r>
            <w:r w:rsidR="00A610CE">
              <w:t xml:space="preserve"> </w:t>
            </w:r>
            <w:r w:rsidR="00A921E5" w:rsidRPr="00A610CE">
              <w:br/>
            </w:r>
            <w:r w:rsidRPr="00A610CE">
              <w:lastRenderedPageBreak/>
              <w:t>«О предоставлении компенсации расходов на уплату взноса на капитальный ремонт общего имущества в многоквартирном доме отдельным категориям граждан»</w:t>
            </w:r>
          </w:p>
          <w:p w:rsidR="00271F6C" w:rsidRPr="00A610CE" w:rsidRDefault="00271F6C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015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905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0335CD" w:rsidRPr="00A610CE" w:rsidRDefault="00FD768F" w:rsidP="00A610CE">
            <w:pPr>
              <w:pStyle w:val="Table"/>
            </w:pPr>
            <w:r w:rsidRPr="00A610CE">
              <w:lastRenderedPageBreak/>
              <w:t xml:space="preserve">Основное </w:t>
            </w:r>
          </w:p>
          <w:p w:rsidR="00271F6C" w:rsidRPr="00A610CE" w:rsidRDefault="00FD768F" w:rsidP="00A610CE">
            <w:pPr>
              <w:pStyle w:val="Table"/>
            </w:pPr>
            <w:r w:rsidRPr="00A610CE">
              <w:t xml:space="preserve">мероприятие 14. 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  <w:r w:rsidR="00A921E5" w:rsidRPr="00A610CE">
              <w:t>,</w:t>
            </w:r>
            <w:r w:rsidRPr="00A610CE">
              <w:t xml:space="preserve"> в соответствии с Федеральным законом от 25.04.2002 № 40-ФЗ «Об обязательном страховании гражданской ответственности владельцев транспортных средств»</w:t>
            </w:r>
          </w:p>
          <w:p w:rsidR="002E7DFC" w:rsidRPr="00A610CE" w:rsidRDefault="002E7DFC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3863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федеральный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Подпрограмма «Развитие социального обслуживания населения»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  <w:rPr>
                <w:highlight w:val="yellow"/>
              </w:rPr>
            </w:pPr>
            <w:r w:rsidRPr="00A610CE">
              <w:t>84292,9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  <w:rPr>
                <w:highlight w:val="yellow"/>
              </w:rPr>
            </w:pPr>
            <w:r w:rsidRPr="00A610CE">
              <w:t>92932,0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  <w:rPr>
                <w:highlight w:val="yellow"/>
              </w:rPr>
            </w:pPr>
            <w:r w:rsidRPr="00A610CE">
              <w:t>92867,4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  <w:rPr>
                <w:highlight w:val="yellow"/>
              </w:rPr>
            </w:pPr>
            <w:r w:rsidRPr="00A610CE">
              <w:t>91459,8</w:t>
            </w:r>
          </w:p>
        </w:tc>
        <w:tc>
          <w:tcPr>
            <w:tcW w:w="1451" w:type="dxa"/>
            <w:vMerge w:val="restart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411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местный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3291,9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3300,0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3300,0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3300,0</w:t>
            </w:r>
          </w:p>
        </w:tc>
        <w:tc>
          <w:tcPr>
            <w:tcW w:w="1451" w:type="dxa"/>
            <w:vMerge/>
          </w:tcPr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562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79966,5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88397,8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88239,1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88159,8</w:t>
            </w:r>
          </w:p>
        </w:tc>
        <w:tc>
          <w:tcPr>
            <w:tcW w:w="1451" w:type="dxa"/>
            <w:vMerge/>
          </w:tcPr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563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федеральный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1034,5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1234,2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1328,3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  <w:vMerge/>
          </w:tcPr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2402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 xml:space="preserve">Основное мероприятие 1. Социальное обслуживание граждан, достигших возраста 18 лет, признанных нуждающимися в </w:t>
            </w:r>
            <w:r w:rsidRPr="00A610CE">
              <w:lastRenderedPageBreak/>
              <w:t>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63316,1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69607,2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69702,8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68295,2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99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местный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3291,9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3300,0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3300,0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3300,0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859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58989,7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65073,0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65074,50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64995,2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216"/>
          <w:jc w:val="center"/>
        </w:trPr>
        <w:tc>
          <w:tcPr>
            <w:tcW w:w="2908" w:type="dxa"/>
            <w:tcBorders>
              <w:bottom w:val="nil"/>
            </w:tcBorders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федеральный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1034,5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1234,2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1328,3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231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Основное мероприятие 2.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20976,8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23312,8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23152,6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23152,6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621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20976,8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23312,8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23152,6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23152,6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835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71E04" w:rsidRPr="00A610CE" w:rsidRDefault="00FD768F" w:rsidP="00A610CE">
            <w:pPr>
              <w:pStyle w:val="Table"/>
            </w:pPr>
            <w:r w:rsidRPr="00A610CE">
              <w:t>Основное мероприятие 3.</w:t>
            </w:r>
            <w:r w:rsidR="00A610CE">
              <w:t xml:space="preserve"> </w:t>
            </w:r>
            <w:r w:rsidRPr="00A610CE">
              <w:t xml:space="preserve">Меры социальной поддержки работников муниципальных </w:t>
            </w:r>
            <w:r w:rsidRPr="00A610CE">
              <w:lastRenderedPageBreak/>
              <w:t>учреждений социального обслуживания в виде пособий и компенсации в соответствии с законом Кемеровской области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от 30.10.2007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12,0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759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12,0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360"/>
          <w:jc w:val="center"/>
        </w:trPr>
        <w:tc>
          <w:tcPr>
            <w:tcW w:w="2908" w:type="dxa"/>
            <w:vMerge w:val="restart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Основное мероприятие 4. Осуществление выплат стимулирующего характера за особые условия труда и дополнительную нагрузку работникам стационарных организаций социального обслуживания, стационарных отделений, созданных не в стационарных организациях социального обслуживания, оказывающим социальные услуги гражданам, у которых выявлена новая корон</w:t>
            </w:r>
            <w:r w:rsidR="00F71E04" w:rsidRPr="00A610CE">
              <w:t>а</w:t>
            </w:r>
            <w:r w:rsidRPr="00A610CE">
              <w:t>вирусная инфекция, и лицам из групп риска заражения новой корон</w:t>
            </w:r>
            <w:r w:rsidR="00F71E04" w:rsidRPr="00A610CE">
              <w:t>а</w:t>
            </w:r>
            <w:r w:rsidRPr="00A610CE">
              <w:t xml:space="preserve">вирусной инфекцией, за счет средств резервного фонда Правительства </w:t>
            </w:r>
            <w:r w:rsidRPr="00A610CE">
              <w:lastRenderedPageBreak/>
              <w:t>Российской Федерации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342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федеральный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981"/>
          <w:jc w:val="center"/>
        </w:trPr>
        <w:tc>
          <w:tcPr>
            <w:tcW w:w="2908" w:type="dxa"/>
            <w:vMerge w:val="restart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Основное мероприятие 5.</w:t>
            </w:r>
            <w:r w:rsidR="00F71E04" w:rsidRPr="00A610CE">
              <w:t xml:space="preserve"> </w:t>
            </w:r>
            <w:r w:rsidRPr="00A610CE"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представляющих социальные услуги несовершеннолетним и их семьям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2059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701"/>
          <w:jc w:val="center"/>
        </w:trPr>
        <w:tc>
          <w:tcPr>
            <w:tcW w:w="2908" w:type="dxa"/>
            <w:vMerge w:val="restart"/>
            <w:shd w:val="clear" w:color="auto" w:fill="auto"/>
            <w:vAlign w:val="center"/>
          </w:tcPr>
          <w:p w:rsidR="00F71E04" w:rsidRPr="00A610CE" w:rsidRDefault="00FD768F" w:rsidP="00A610CE">
            <w:pPr>
              <w:pStyle w:val="Table"/>
            </w:pPr>
            <w:r w:rsidRPr="00A610CE">
              <w:t>Основное мероприятие 6.</w:t>
            </w:r>
          </w:p>
          <w:p w:rsidR="00FD768F" w:rsidRPr="00A610CE" w:rsidRDefault="00FD768F" w:rsidP="00A610CE">
            <w:pPr>
              <w:pStyle w:val="Table"/>
            </w:pPr>
            <w:r w:rsidRPr="00A610CE">
              <w:t>Резервный фонд правительства Кемеровской области</w:t>
            </w:r>
            <w:r w:rsidR="00F71E04" w:rsidRPr="00A610CE">
              <w:t xml:space="preserve"> –</w:t>
            </w:r>
            <w:r w:rsidRPr="00A610CE">
              <w:t xml:space="preserve"> Кузбасса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655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Подпрограмма «Реализация дополнительных мероприятий, направленных на повышение качества жизни»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10519,5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13700,0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5400,0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5400,0</w:t>
            </w:r>
          </w:p>
        </w:tc>
        <w:tc>
          <w:tcPr>
            <w:tcW w:w="1451" w:type="dxa"/>
            <w:vMerge w:val="restart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4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местный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10519,5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13700,0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5400,0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5400,0</w:t>
            </w:r>
          </w:p>
        </w:tc>
        <w:tc>
          <w:tcPr>
            <w:tcW w:w="1451" w:type="dxa"/>
            <w:vMerge/>
          </w:tcPr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Основное мероприятие 1. Страхование имущества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  <w:rPr>
                <w:highlight w:val="yellow"/>
              </w:rPr>
            </w:pPr>
            <w:r w:rsidRPr="00A610CE">
              <w:t>76,1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76,0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562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местный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  <w:rPr>
                <w:highlight w:val="yellow"/>
              </w:rPr>
            </w:pPr>
            <w:r w:rsidRPr="00A610CE">
              <w:t>76,1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76,0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Основное мероприятие 2. Предоставление мер социальной поддержки по оплате за электроэнергию ветеранам боевых действий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38,9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42,00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562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местный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38,9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42,00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 xml:space="preserve">Основное </w:t>
            </w:r>
            <w:r w:rsidRPr="00A610CE">
              <w:lastRenderedPageBreak/>
              <w:t>мероприятие 3. Оказание адресной помощи гражданам пожилого возраста, инвалидам, гражданам, оказавшимся в трудной жизненной ситуации, семьям, имеющим детей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1971,6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3214,4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562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местный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1971,6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3214,4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Основное мероприятие 4. Транспортные услуги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562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местный бюджет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bookmarkStart w:id="2" w:name="OLE_LINK2"/>
            <w:r w:rsidRPr="00A610CE">
              <w:t>Основное мероприятие 5. Организация и проведение социально значимых мероприятий</w:t>
            </w:r>
            <w:bookmarkEnd w:id="2"/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237,4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1661,6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690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местный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237,4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1661,6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3257"/>
          <w:jc w:val="center"/>
        </w:trPr>
        <w:tc>
          <w:tcPr>
            <w:tcW w:w="2908" w:type="dxa"/>
            <w:vMerge w:val="restart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Основное мероприятие</w:t>
            </w:r>
            <w:r w:rsidR="00F71E04" w:rsidRPr="00A610CE">
              <w:t xml:space="preserve"> </w:t>
            </w:r>
            <w:r w:rsidRPr="00A610CE">
              <w:t>6.</w:t>
            </w:r>
            <w:r w:rsidR="00F71E04" w:rsidRPr="00A610CE">
              <w:t xml:space="preserve"> </w:t>
            </w:r>
            <w:r w:rsidRPr="00A610CE">
              <w:t>Обеспечение деятельности (оказание услуг по назначению и выплате пенсии за выслугу лет лицам, замещавшим муниципальные должности Ленинск-Кузнецкого муниципального округа, предоставление мер социальной поддержки по оплате за электроснабжение ветеранам боевых действий</w:t>
            </w:r>
          </w:p>
        </w:tc>
        <w:tc>
          <w:tcPr>
            <w:tcW w:w="1701" w:type="dxa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70,6</w:t>
            </w:r>
          </w:p>
        </w:tc>
        <w:tc>
          <w:tcPr>
            <w:tcW w:w="1134" w:type="dxa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95,0</w:t>
            </w:r>
          </w:p>
        </w:tc>
        <w:tc>
          <w:tcPr>
            <w:tcW w:w="1276" w:type="dxa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411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местный бюджет</w:t>
            </w:r>
          </w:p>
        </w:tc>
        <w:tc>
          <w:tcPr>
            <w:tcW w:w="1169" w:type="dxa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70,6</w:t>
            </w:r>
          </w:p>
        </w:tc>
        <w:tc>
          <w:tcPr>
            <w:tcW w:w="1134" w:type="dxa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95,0</w:t>
            </w:r>
          </w:p>
        </w:tc>
        <w:tc>
          <w:tcPr>
            <w:tcW w:w="1276" w:type="dxa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137" w:type="dxa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705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Основное мероприятие 7. Пенсии за выслугу лет лицам, замещавшим муниципальные должности Ленинск-Кузнецкого муниципального округа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8074,9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8558,0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5400,0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5400,00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423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местный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8074,9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8558,0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5400,0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5400,0</w:t>
            </w:r>
          </w:p>
        </w:tc>
        <w:tc>
          <w:tcPr>
            <w:tcW w:w="1451" w:type="dxa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 xml:space="preserve">Подпрограмма «Повышение </w:t>
            </w:r>
            <w:r w:rsidRPr="00A610CE">
              <w:lastRenderedPageBreak/>
              <w:t>эффективности управления системой социальной поддержки и социального обслуживания»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12970,8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451" w:type="dxa"/>
            <w:vMerge w:val="restart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258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12970,8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451" w:type="dxa"/>
            <w:vMerge/>
          </w:tcPr>
          <w:p w:rsidR="00FD768F" w:rsidRPr="00A610CE" w:rsidRDefault="00FD768F" w:rsidP="00A610CE">
            <w:pPr>
              <w:pStyle w:val="Table"/>
            </w:pP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lastRenderedPageBreak/>
              <w:t>Основное мероприятие 1. 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12970,8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677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областной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12970,8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15459,8</w:t>
            </w:r>
          </w:p>
        </w:tc>
        <w:tc>
          <w:tcPr>
            <w:tcW w:w="1451" w:type="dxa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113"/>
          <w:jc w:val="center"/>
        </w:trPr>
        <w:tc>
          <w:tcPr>
            <w:tcW w:w="2908" w:type="dxa"/>
            <w:vMerge w:val="restart"/>
            <w:shd w:val="clear" w:color="auto" w:fill="auto"/>
          </w:tcPr>
          <w:p w:rsidR="00FD768F" w:rsidRPr="00A610CE" w:rsidRDefault="00FD768F" w:rsidP="00A610CE">
            <w:pPr>
              <w:pStyle w:val="Table"/>
            </w:pPr>
            <w:r w:rsidRPr="00A610CE">
              <w:t>Подпрограмма «Содержание Совета ветеранов»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Всего: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835,4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500,0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500,0</w:t>
            </w:r>
          </w:p>
        </w:tc>
        <w:tc>
          <w:tcPr>
            <w:tcW w:w="1451" w:type="dxa"/>
            <w:vMerge w:val="restart"/>
          </w:tcPr>
          <w:p w:rsidR="00FD768F" w:rsidRPr="00A610CE" w:rsidRDefault="00FD768F" w:rsidP="00A610CE">
            <w:pPr>
              <w:pStyle w:val="Table"/>
            </w:pPr>
            <w:r w:rsidRPr="00A610CE">
              <w:t>Х</w:t>
            </w:r>
          </w:p>
        </w:tc>
      </w:tr>
      <w:tr w:rsidR="00FD768F" w:rsidRPr="00A610CE" w:rsidTr="00A610CE">
        <w:trPr>
          <w:trHeight w:val="562"/>
          <w:jc w:val="center"/>
        </w:trPr>
        <w:tc>
          <w:tcPr>
            <w:tcW w:w="2908" w:type="dxa"/>
            <w:vMerge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местный бюджет 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835,4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500,0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FD768F" w:rsidRPr="00A610CE" w:rsidRDefault="00FD768F" w:rsidP="00A610CE">
            <w:pPr>
              <w:pStyle w:val="Table"/>
            </w:pPr>
            <w:r w:rsidRPr="00A610CE">
              <w:t>500,0</w:t>
            </w:r>
          </w:p>
        </w:tc>
        <w:tc>
          <w:tcPr>
            <w:tcW w:w="1451" w:type="dxa"/>
            <w:vMerge/>
          </w:tcPr>
          <w:p w:rsidR="00FD768F" w:rsidRPr="00A610CE" w:rsidRDefault="00FD768F" w:rsidP="00A610CE">
            <w:pPr>
              <w:pStyle w:val="Table"/>
            </w:pPr>
          </w:p>
        </w:tc>
      </w:tr>
    </w:tbl>
    <w:p w:rsidR="00FD768F" w:rsidRPr="00A610CE" w:rsidRDefault="00FD768F" w:rsidP="00A610CE"/>
    <w:sectPr w:rsidR="00FD768F" w:rsidRPr="00A610CE" w:rsidSect="00A610CE">
      <w:headerReference w:type="even" r:id="rId21"/>
      <w:headerReference w:type="default" r:id="rId22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6E4" w:rsidRDefault="009D76E4">
      <w:r>
        <w:separator/>
      </w:r>
    </w:p>
  </w:endnote>
  <w:endnote w:type="continuationSeparator" w:id="0">
    <w:p w:rsidR="009D76E4" w:rsidRDefault="009D7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6E4" w:rsidRDefault="009D76E4">
      <w:r>
        <w:separator/>
      </w:r>
    </w:p>
  </w:footnote>
  <w:footnote w:type="continuationSeparator" w:id="0">
    <w:p w:rsidR="009D76E4" w:rsidRDefault="009D7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79" w:rsidRDefault="00942B7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2B79" w:rsidRDefault="00942B7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79" w:rsidRDefault="00942B7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0330">
      <w:rPr>
        <w:rStyle w:val="a5"/>
        <w:noProof/>
      </w:rPr>
      <w:t>2</w:t>
    </w:r>
    <w:r>
      <w:rPr>
        <w:rStyle w:val="a5"/>
      </w:rPr>
      <w:fldChar w:fldCharType="end"/>
    </w:r>
  </w:p>
  <w:p w:rsidR="00942B79" w:rsidRPr="00A45A6E" w:rsidRDefault="00942B79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E1CF4"/>
    <w:multiLevelType w:val="hybridMultilevel"/>
    <w:tmpl w:val="1B166B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01"/>
    <w:rsid w:val="000011AA"/>
    <w:rsid w:val="0000139D"/>
    <w:rsid w:val="00007B4E"/>
    <w:rsid w:val="000121DF"/>
    <w:rsid w:val="00020045"/>
    <w:rsid w:val="00020330"/>
    <w:rsid w:val="0003068D"/>
    <w:rsid w:val="00030F61"/>
    <w:rsid w:val="000332B6"/>
    <w:rsid w:val="000335CD"/>
    <w:rsid w:val="00034C4E"/>
    <w:rsid w:val="000453E7"/>
    <w:rsid w:val="0005758A"/>
    <w:rsid w:val="00060FA3"/>
    <w:rsid w:val="0007108D"/>
    <w:rsid w:val="00074F2B"/>
    <w:rsid w:val="0007557C"/>
    <w:rsid w:val="00080F28"/>
    <w:rsid w:val="00083492"/>
    <w:rsid w:val="00084A98"/>
    <w:rsid w:val="0008543E"/>
    <w:rsid w:val="000861E5"/>
    <w:rsid w:val="00092CF4"/>
    <w:rsid w:val="00097364"/>
    <w:rsid w:val="000A2AE6"/>
    <w:rsid w:val="000B5317"/>
    <w:rsid w:val="000B7BC1"/>
    <w:rsid w:val="000B7E82"/>
    <w:rsid w:val="000C41E8"/>
    <w:rsid w:val="000C68EC"/>
    <w:rsid w:val="000E008D"/>
    <w:rsid w:val="000E2FB7"/>
    <w:rsid w:val="000F0043"/>
    <w:rsid w:val="000F00A4"/>
    <w:rsid w:val="000F1D62"/>
    <w:rsid w:val="000F4BD8"/>
    <w:rsid w:val="00104EE0"/>
    <w:rsid w:val="001142F9"/>
    <w:rsid w:val="00116351"/>
    <w:rsid w:val="00121357"/>
    <w:rsid w:val="00134A42"/>
    <w:rsid w:val="00136524"/>
    <w:rsid w:val="00137292"/>
    <w:rsid w:val="00137979"/>
    <w:rsid w:val="00140F03"/>
    <w:rsid w:val="00144BAB"/>
    <w:rsid w:val="00144E1D"/>
    <w:rsid w:val="00154161"/>
    <w:rsid w:val="001551DF"/>
    <w:rsid w:val="00160204"/>
    <w:rsid w:val="00162940"/>
    <w:rsid w:val="001641E0"/>
    <w:rsid w:val="00164C78"/>
    <w:rsid w:val="001662CC"/>
    <w:rsid w:val="0018404D"/>
    <w:rsid w:val="00184FE7"/>
    <w:rsid w:val="001872AC"/>
    <w:rsid w:val="00191075"/>
    <w:rsid w:val="00191572"/>
    <w:rsid w:val="001931CF"/>
    <w:rsid w:val="00193F04"/>
    <w:rsid w:val="00195AB9"/>
    <w:rsid w:val="001978C7"/>
    <w:rsid w:val="001A2C7E"/>
    <w:rsid w:val="001A38E5"/>
    <w:rsid w:val="001B4153"/>
    <w:rsid w:val="001B7FBC"/>
    <w:rsid w:val="001C58A5"/>
    <w:rsid w:val="001D008F"/>
    <w:rsid w:val="001D2E6C"/>
    <w:rsid w:val="001E10FA"/>
    <w:rsid w:val="001F0364"/>
    <w:rsid w:val="001F11CA"/>
    <w:rsid w:val="001F438F"/>
    <w:rsid w:val="001F605A"/>
    <w:rsid w:val="001F795D"/>
    <w:rsid w:val="00204C18"/>
    <w:rsid w:val="002171C3"/>
    <w:rsid w:val="00217480"/>
    <w:rsid w:val="00220038"/>
    <w:rsid w:val="00226C74"/>
    <w:rsid w:val="0023174E"/>
    <w:rsid w:val="0023682C"/>
    <w:rsid w:val="00240DA8"/>
    <w:rsid w:val="002428F5"/>
    <w:rsid w:val="002430D5"/>
    <w:rsid w:val="002448A6"/>
    <w:rsid w:val="002450BE"/>
    <w:rsid w:val="00253042"/>
    <w:rsid w:val="0025461A"/>
    <w:rsid w:val="00264293"/>
    <w:rsid w:val="00265B97"/>
    <w:rsid w:val="0026655C"/>
    <w:rsid w:val="00271F6C"/>
    <w:rsid w:val="00280C76"/>
    <w:rsid w:val="00287D2F"/>
    <w:rsid w:val="00290244"/>
    <w:rsid w:val="00293EB4"/>
    <w:rsid w:val="00295205"/>
    <w:rsid w:val="002A3B85"/>
    <w:rsid w:val="002B53B1"/>
    <w:rsid w:val="002C23A0"/>
    <w:rsid w:val="002C2BFD"/>
    <w:rsid w:val="002C51DE"/>
    <w:rsid w:val="002D4480"/>
    <w:rsid w:val="002E1294"/>
    <w:rsid w:val="002E134A"/>
    <w:rsid w:val="002E49D6"/>
    <w:rsid w:val="002E6552"/>
    <w:rsid w:val="002E7DFC"/>
    <w:rsid w:val="002F08B3"/>
    <w:rsid w:val="002F1E91"/>
    <w:rsid w:val="002F5747"/>
    <w:rsid w:val="002F65D4"/>
    <w:rsid w:val="002F68C3"/>
    <w:rsid w:val="002F7754"/>
    <w:rsid w:val="0030063A"/>
    <w:rsid w:val="00303C12"/>
    <w:rsid w:val="003052CC"/>
    <w:rsid w:val="00310776"/>
    <w:rsid w:val="00310A0A"/>
    <w:rsid w:val="00313BFD"/>
    <w:rsid w:val="00314CC6"/>
    <w:rsid w:val="00314FD6"/>
    <w:rsid w:val="0031525A"/>
    <w:rsid w:val="003164BE"/>
    <w:rsid w:val="003169A0"/>
    <w:rsid w:val="00320047"/>
    <w:rsid w:val="00327177"/>
    <w:rsid w:val="003331D1"/>
    <w:rsid w:val="00342EE2"/>
    <w:rsid w:val="00343B79"/>
    <w:rsid w:val="00343DAD"/>
    <w:rsid w:val="00345B4A"/>
    <w:rsid w:val="00352A0C"/>
    <w:rsid w:val="00357973"/>
    <w:rsid w:val="0036479A"/>
    <w:rsid w:val="003648E4"/>
    <w:rsid w:val="00374DBA"/>
    <w:rsid w:val="00376375"/>
    <w:rsid w:val="00387954"/>
    <w:rsid w:val="00394672"/>
    <w:rsid w:val="003A11A0"/>
    <w:rsid w:val="003A163B"/>
    <w:rsid w:val="003A3F7A"/>
    <w:rsid w:val="003A65E2"/>
    <w:rsid w:val="003B223E"/>
    <w:rsid w:val="003B3F44"/>
    <w:rsid w:val="003C0018"/>
    <w:rsid w:val="003C0E45"/>
    <w:rsid w:val="003D160F"/>
    <w:rsid w:val="003D6553"/>
    <w:rsid w:val="003D71B6"/>
    <w:rsid w:val="003E089D"/>
    <w:rsid w:val="003E725A"/>
    <w:rsid w:val="003E75F7"/>
    <w:rsid w:val="00404C9F"/>
    <w:rsid w:val="00406560"/>
    <w:rsid w:val="00407813"/>
    <w:rsid w:val="004078DB"/>
    <w:rsid w:val="00411513"/>
    <w:rsid w:val="00413425"/>
    <w:rsid w:val="00415413"/>
    <w:rsid w:val="004222F7"/>
    <w:rsid w:val="00424645"/>
    <w:rsid w:val="004452B2"/>
    <w:rsid w:val="00445793"/>
    <w:rsid w:val="004535F9"/>
    <w:rsid w:val="00473A35"/>
    <w:rsid w:val="00475434"/>
    <w:rsid w:val="004756E6"/>
    <w:rsid w:val="00482CE2"/>
    <w:rsid w:val="00485BF3"/>
    <w:rsid w:val="004925FB"/>
    <w:rsid w:val="00493556"/>
    <w:rsid w:val="00494557"/>
    <w:rsid w:val="004955B8"/>
    <w:rsid w:val="00495691"/>
    <w:rsid w:val="00495718"/>
    <w:rsid w:val="004A0203"/>
    <w:rsid w:val="004A3418"/>
    <w:rsid w:val="004A6F15"/>
    <w:rsid w:val="004A7329"/>
    <w:rsid w:val="004B10D8"/>
    <w:rsid w:val="004C5687"/>
    <w:rsid w:val="004D25E5"/>
    <w:rsid w:val="004D4E01"/>
    <w:rsid w:val="004E2215"/>
    <w:rsid w:val="004E306B"/>
    <w:rsid w:val="004E5510"/>
    <w:rsid w:val="004F5FCD"/>
    <w:rsid w:val="004F6988"/>
    <w:rsid w:val="005059DA"/>
    <w:rsid w:val="0051787B"/>
    <w:rsid w:val="005207F7"/>
    <w:rsid w:val="005211B9"/>
    <w:rsid w:val="005270CD"/>
    <w:rsid w:val="00527252"/>
    <w:rsid w:val="00530430"/>
    <w:rsid w:val="00530A19"/>
    <w:rsid w:val="005317B9"/>
    <w:rsid w:val="00536A1F"/>
    <w:rsid w:val="00542B1C"/>
    <w:rsid w:val="0054416B"/>
    <w:rsid w:val="005517A0"/>
    <w:rsid w:val="00553115"/>
    <w:rsid w:val="0055706F"/>
    <w:rsid w:val="00561CFB"/>
    <w:rsid w:val="00565CB6"/>
    <w:rsid w:val="00571BC7"/>
    <w:rsid w:val="00573D34"/>
    <w:rsid w:val="00580508"/>
    <w:rsid w:val="00590293"/>
    <w:rsid w:val="00596955"/>
    <w:rsid w:val="005A1615"/>
    <w:rsid w:val="005A413D"/>
    <w:rsid w:val="005A43EA"/>
    <w:rsid w:val="005A72E1"/>
    <w:rsid w:val="005B4199"/>
    <w:rsid w:val="005B6083"/>
    <w:rsid w:val="005D0C45"/>
    <w:rsid w:val="005D10D4"/>
    <w:rsid w:val="005D2C55"/>
    <w:rsid w:val="005E04D3"/>
    <w:rsid w:val="005E0DD0"/>
    <w:rsid w:val="005E5320"/>
    <w:rsid w:val="005F031A"/>
    <w:rsid w:val="005F0BF4"/>
    <w:rsid w:val="005F5BA7"/>
    <w:rsid w:val="005F64D6"/>
    <w:rsid w:val="005F7317"/>
    <w:rsid w:val="00601661"/>
    <w:rsid w:val="006045D4"/>
    <w:rsid w:val="0060576D"/>
    <w:rsid w:val="00612193"/>
    <w:rsid w:val="00612FF9"/>
    <w:rsid w:val="006207CD"/>
    <w:rsid w:val="00627B63"/>
    <w:rsid w:val="00635950"/>
    <w:rsid w:val="00650EDF"/>
    <w:rsid w:val="00651492"/>
    <w:rsid w:val="006542B4"/>
    <w:rsid w:val="00655DCC"/>
    <w:rsid w:val="006640CF"/>
    <w:rsid w:val="00664173"/>
    <w:rsid w:val="006676A7"/>
    <w:rsid w:val="00667EE2"/>
    <w:rsid w:val="00672BF4"/>
    <w:rsid w:val="00675344"/>
    <w:rsid w:val="006774B7"/>
    <w:rsid w:val="006832CE"/>
    <w:rsid w:val="0069413A"/>
    <w:rsid w:val="00697E09"/>
    <w:rsid w:val="006A313A"/>
    <w:rsid w:val="006A6F9A"/>
    <w:rsid w:val="006B050C"/>
    <w:rsid w:val="006B1C13"/>
    <w:rsid w:val="006B3097"/>
    <w:rsid w:val="006C7DD6"/>
    <w:rsid w:val="006D09E8"/>
    <w:rsid w:val="006D3FE0"/>
    <w:rsid w:val="006D5D5C"/>
    <w:rsid w:val="006E415F"/>
    <w:rsid w:val="006E5789"/>
    <w:rsid w:val="006E5A20"/>
    <w:rsid w:val="006F05DC"/>
    <w:rsid w:val="00704D23"/>
    <w:rsid w:val="00710EA2"/>
    <w:rsid w:val="00726C4C"/>
    <w:rsid w:val="00730B94"/>
    <w:rsid w:val="007348B9"/>
    <w:rsid w:val="00745A77"/>
    <w:rsid w:val="00750849"/>
    <w:rsid w:val="007541F1"/>
    <w:rsid w:val="007624A8"/>
    <w:rsid w:val="00765B5E"/>
    <w:rsid w:val="00770F80"/>
    <w:rsid w:val="00772E4B"/>
    <w:rsid w:val="00794C4C"/>
    <w:rsid w:val="00795AC4"/>
    <w:rsid w:val="00797A89"/>
    <w:rsid w:val="007A2D1E"/>
    <w:rsid w:val="007A395B"/>
    <w:rsid w:val="007B4D6C"/>
    <w:rsid w:val="007C35ED"/>
    <w:rsid w:val="007C459B"/>
    <w:rsid w:val="007D0FE9"/>
    <w:rsid w:val="007D2E47"/>
    <w:rsid w:val="007D32C3"/>
    <w:rsid w:val="007D3476"/>
    <w:rsid w:val="007D5A25"/>
    <w:rsid w:val="007D6BDA"/>
    <w:rsid w:val="007D6EFD"/>
    <w:rsid w:val="007E4394"/>
    <w:rsid w:val="007E6338"/>
    <w:rsid w:val="007E6905"/>
    <w:rsid w:val="007F07E4"/>
    <w:rsid w:val="007F0EF5"/>
    <w:rsid w:val="007F2A6F"/>
    <w:rsid w:val="007F77B7"/>
    <w:rsid w:val="00801070"/>
    <w:rsid w:val="008013AC"/>
    <w:rsid w:val="00812308"/>
    <w:rsid w:val="008219DF"/>
    <w:rsid w:val="00825119"/>
    <w:rsid w:val="008262C5"/>
    <w:rsid w:val="00833675"/>
    <w:rsid w:val="00836E9C"/>
    <w:rsid w:val="00842F97"/>
    <w:rsid w:val="0084483E"/>
    <w:rsid w:val="00853F4B"/>
    <w:rsid w:val="008576B3"/>
    <w:rsid w:val="008619DA"/>
    <w:rsid w:val="00861A2A"/>
    <w:rsid w:val="00863C64"/>
    <w:rsid w:val="00870D7E"/>
    <w:rsid w:val="008775FB"/>
    <w:rsid w:val="008778BB"/>
    <w:rsid w:val="00884084"/>
    <w:rsid w:val="00885052"/>
    <w:rsid w:val="00886FF3"/>
    <w:rsid w:val="008A298A"/>
    <w:rsid w:val="008A4197"/>
    <w:rsid w:val="008A4CE1"/>
    <w:rsid w:val="008A5171"/>
    <w:rsid w:val="008B045A"/>
    <w:rsid w:val="008B40DD"/>
    <w:rsid w:val="008C0170"/>
    <w:rsid w:val="008C4129"/>
    <w:rsid w:val="008C557F"/>
    <w:rsid w:val="008C7C52"/>
    <w:rsid w:val="008D0730"/>
    <w:rsid w:val="008D1DDE"/>
    <w:rsid w:val="008D3E85"/>
    <w:rsid w:val="008D4174"/>
    <w:rsid w:val="008D64A8"/>
    <w:rsid w:val="008E0DDD"/>
    <w:rsid w:val="008E1640"/>
    <w:rsid w:val="008E5330"/>
    <w:rsid w:val="008F2C76"/>
    <w:rsid w:val="008F49DC"/>
    <w:rsid w:val="008F4CEF"/>
    <w:rsid w:val="008F6A26"/>
    <w:rsid w:val="00901E30"/>
    <w:rsid w:val="00904E7B"/>
    <w:rsid w:val="009131C8"/>
    <w:rsid w:val="009141E1"/>
    <w:rsid w:val="009158F3"/>
    <w:rsid w:val="00920204"/>
    <w:rsid w:val="0092118E"/>
    <w:rsid w:val="00921B8F"/>
    <w:rsid w:val="009224D2"/>
    <w:rsid w:val="009226E5"/>
    <w:rsid w:val="00923CE0"/>
    <w:rsid w:val="00930712"/>
    <w:rsid w:val="009346C1"/>
    <w:rsid w:val="00935E96"/>
    <w:rsid w:val="00942B79"/>
    <w:rsid w:val="00944716"/>
    <w:rsid w:val="0095061A"/>
    <w:rsid w:val="0095141C"/>
    <w:rsid w:val="00953B09"/>
    <w:rsid w:val="00967D33"/>
    <w:rsid w:val="009774EB"/>
    <w:rsid w:val="00980A12"/>
    <w:rsid w:val="00985223"/>
    <w:rsid w:val="00991934"/>
    <w:rsid w:val="00992564"/>
    <w:rsid w:val="00994D15"/>
    <w:rsid w:val="009A5CE6"/>
    <w:rsid w:val="009A607D"/>
    <w:rsid w:val="009A6693"/>
    <w:rsid w:val="009B0E68"/>
    <w:rsid w:val="009B5766"/>
    <w:rsid w:val="009B7000"/>
    <w:rsid w:val="009C36E7"/>
    <w:rsid w:val="009C61C0"/>
    <w:rsid w:val="009C727A"/>
    <w:rsid w:val="009C76D9"/>
    <w:rsid w:val="009D08D4"/>
    <w:rsid w:val="009D22EE"/>
    <w:rsid w:val="009D48E9"/>
    <w:rsid w:val="009D4ACF"/>
    <w:rsid w:val="009D5BF2"/>
    <w:rsid w:val="009D76E4"/>
    <w:rsid w:val="009E0520"/>
    <w:rsid w:val="009F0D00"/>
    <w:rsid w:val="009F48E9"/>
    <w:rsid w:val="00A02252"/>
    <w:rsid w:val="00A02254"/>
    <w:rsid w:val="00A0312A"/>
    <w:rsid w:val="00A12ED1"/>
    <w:rsid w:val="00A13CB6"/>
    <w:rsid w:val="00A221BA"/>
    <w:rsid w:val="00A2351F"/>
    <w:rsid w:val="00A403A9"/>
    <w:rsid w:val="00A411AF"/>
    <w:rsid w:val="00A43E31"/>
    <w:rsid w:val="00A45A6E"/>
    <w:rsid w:val="00A4642D"/>
    <w:rsid w:val="00A51FA3"/>
    <w:rsid w:val="00A54B44"/>
    <w:rsid w:val="00A610CE"/>
    <w:rsid w:val="00A63020"/>
    <w:rsid w:val="00A66D51"/>
    <w:rsid w:val="00A73612"/>
    <w:rsid w:val="00A74D78"/>
    <w:rsid w:val="00A753B0"/>
    <w:rsid w:val="00A80737"/>
    <w:rsid w:val="00A84A72"/>
    <w:rsid w:val="00A921E5"/>
    <w:rsid w:val="00A938D0"/>
    <w:rsid w:val="00AA14ED"/>
    <w:rsid w:val="00AA3049"/>
    <w:rsid w:val="00AB22B2"/>
    <w:rsid w:val="00AB3798"/>
    <w:rsid w:val="00AB7A0B"/>
    <w:rsid w:val="00AC3344"/>
    <w:rsid w:val="00AC5A34"/>
    <w:rsid w:val="00AD0E1A"/>
    <w:rsid w:val="00AD0EB7"/>
    <w:rsid w:val="00AD7F14"/>
    <w:rsid w:val="00AE45E2"/>
    <w:rsid w:val="00AE4D74"/>
    <w:rsid w:val="00AF52B1"/>
    <w:rsid w:val="00B00C9D"/>
    <w:rsid w:val="00B01C55"/>
    <w:rsid w:val="00B03085"/>
    <w:rsid w:val="00B049E9"/>
    <w:rsid w:val="00B04BAA"/>
    <w:rsid w:val="00B04FC6"/>
    <w:rsid w:val="00B061EA"/>
    <w:rsid w:val="00B07A5C"/>
    <w:rsid w:val="00B1343B"/>
    <w:rsid w:val="00B14E91"/>
    <w:rsid w:val="00B16C82"/>
    <w:rsid w:val="00B2020F"/>
    <w:rsid w:val="00B3047C"/>
    <w:rsid w:val="00B34A29"/>
    <w:rsid w:val="00B34D5F"/>
    <w:rsid w:val="00B35A3A"/>
    <w:rsid w:val="00B37833"/>
    <w:rsid w:val="00B40209"/>
    <w:rsid w:val="00B4689F"/>
    <w:rsid w:val="00B472F0"/>
    <w:rsid w:val="00B5286A"/>
    <w:rsid w:val="00B56BC5"/>
    <w:rsid w:val="00B57235"/>
    <w:rsid w:val="00B6389C"/>
    <w:rsid w:val="00B71E5C"/>
    <w:rsid w:val="00B72DD2"/>
    <w:rsid w:val="00B73C1A"/>
    <w:rsid w:val="00B756EA"/>
    <w:rsid w:val="00B7727B"/>
    <w:rsid w:val="00B85512"/>
    <w:rsid w:val="00B86ABB"/>
    <w:rsid w:val="00B86E52"/>
    <w:rsid w:val="00B87D11"/>
    <w:rsid w:val="00B96FB7"/>
    <w:rsid w:val="00B973C6"/>
    <w:rsid w:val="00BA15D7"/>
    <w:rsid w:val="00BA1684"/>
    <w:rsid w:val="00BB470F"/>
    <w:rsid w:val="00BB7DCE"/>
    <w:rsid w:val="00BC030B"/>
    <w:rsid w:val="00BC2857"/>
    <w:rsid w:val="00BC3E18"/>
    <w:rsid w:val="00BD5268"/>
    <w:rsid w:val="00BD6969"/>
    <w:rsid w:val="00BE3CD4"/>
    <w:rsid w:val="00BE3DD2"/>
    <w:rsid w:val="00BE4C6B"/>
    <w:rsid w:val="00BF0A94"/>
    <w:rsid w:val="00BF3F55"/>
    <w:rsid w:val="00BF56B4"/>
    <w:rsid w:val="00C04D01"/>
    <w:rsid w:val="00C06BA0"/>
    <w:rsid w:val="00C12882"/>
    <w:rsid w:val="00C14500"/>
    <w:rsid w:val="00C2431B"/>
    <w:rsid w:val="00C27AB5"/>
    <w:rsid w:val="00C37D62"/>
    <w:rsid w:val="00C42DE6"/>
    <w:rsid w:val="00C43489"/>
    <w:rsid w:val="00C451A3"/>
    <w:rsid w:val="00C47AE8"/>
    <w:rsid w:val="00C570DF"/>
    <w:rsid w:val="00C63198"/>
    <w:rsid w:val="00C7477B"/>
    <w:rsid w:val="00C83ABE"/>
    <w:rsid w:val="00C86016"/>
    <w:rsid w:val="00C938B9"/>
    <w:rsid w:val="00C94331"/>
    <w:rsid w:val="00CA5E7F"/>
    <w:rsid w:val="00CA5EC0"/>
    <w:rsid w:val="00CB3C8F"/>
    <w:rsid w:val="00CC27D5"/>
    <w:rsid w:val="00CD0AC4"/>
    <w:rsid w:val="00CD1767"/>
    <w:rsid w:val="00CD2E7F"/>
    <w:rsid w:val="00CD6B3F"/>
    <w:rsid w:val="00CE7D4E"/>
    <w:rsid w:val="00CE7EDD"/>
    <w:rsid w:val="00CF1545"/>
    <w:rsid w:val="00CF2814"/>
    <w:rsid w:val="00CF2D6F"/>
    <w:rsid w:val="00CF47B6"/>
    <w:rsid w:val="00CF57FC"/>
    <w:rsid w:val="00CF7D6C"/>
    <w:rsid w:val="00D01443"/>
    <w:rsid w:val="00D0578C"/>
    <w:rsid w:val="00D12C7C"/>
    <w:rsid w:val="00D134AF"/>
    <w:rsid w:val="00D152A9"/>
    <w:rsid w:val="00D1586A"/>
    <w:rsid w:val="00D16727"/>
    <w:rsid w:val="00D17E31"/>
    <w:rsid w:val="00D21187"/>
    <w:rsid w:val="00D2466E"/>
    <w:rsid w:val="00D30832"/>
    <w:rsid w:val="00D365A5"/>
    <w:rsid w:val="00D37C6E"/>
    <w:rsid w:val="00D448E3"/>
    <w:rsid w:val="00D467D5"/>
    <w:rsid w:val="00D6041F"/>
    <w:rsid w:val="00D609C3"/>
    <w:rsid w:val="00D709A6"/>
    <w:rsid w:val="00D70C42"/>
    <w:rsid w:val="00D81BD5"/>
    <w:rsid w:val="00D8484E"/>
    <w:rsid w:val="00D8520B"/>
    <w:rsid w:val="00D8786D"/>
    <w:rsid w:val="00D91BBF"/>
    <w:rsid w:val="00D91EA8"/>
    <w:rsid w:val="00D93C35"/>
    <w:rsid w:val="00D95A04"/>
    <w:rsid w:val="00DB269D"/>
    <w:rsid w:val="00DC1588"/>
    <w:rsid w:val="00DC44F7"/>
    <w:rsid w:val="00DC6A5E"/>
    <w:rsid w:val="00DD1ECD"/>
    <w:rsid w:val="00DD5FA0"/>
    <w:rsid w:val="00DE0C92"/>
    <w:rsid w:val="00DE5B74"/>
    <w:rsid w:val="00DE6E9B"/>
    <w:rsid w:val="00DE7149"/>
    <w:rsid w:val="00DE720C"/>
    <w:rsid w:val="00DF4D99"/>
    <w:rsid w:val="00E00ADC"/>
    <w:rsid w:val="00E028CB"/>
    <w:rsid w:val="00E0422C"/>
    <w:rsid w:val="00E131B3"/>
    <w:rsid w:val="00E22C29"/>
    <w:rsid w:val="00E23F3C"/>
    <w:rsid w:val="00E30D31"/>
    <w:rsid w:val="00E34A43"/>
    <w:rsid w:val="00E35BBB"/>
    <w:rsid w:val="00E41F00"/>
    <w:rsid w:val="00E45840"/>
    <w:rsid w:val="00E45B01"/>
    <w:rsid w:val="00E47ABE"/>
    <w:rsid w:val="00E52ED4"/>
    <w:rsid w:val="00E54120"/>
    <w:rsid w:val="00E54B97"/>
    <w:rsid w:val="00E55BA0"/>
    <w:rsid w:val="00E5776A"/>
    <w:rsid w:val="00E67E3A"/>
    <w:rsid w:val="00E717AF"/>
    <w:rsid w:val="00E80C47"/>
    <w:rsid w:val="00E976E1"/>
    <w:rsid w:val="00EA033D"/>
    <w:rsid w:val="00EA457B"/>
    <w:rsid w:val="00EA69CA"/>
    <w:rsid w:val="00EB255F"/>
    <w:rsid w:val="00EB3E39"/>
    <w:rsid w:val="00EB7C17"/>
    <w:rsid w:val="00EC2C03"/>
    <w:rsid w:val="00EC5AC6"/>
    <w:rsid w:val="00EC6F96"/>
    <w:rsid w:val="00ED6A4E"/>
    <w:rsid w:val="00EE16C2"/>
    <w:rsid w:val="00EE3D01"/>
    <w:rsid w:val="00EE51B7"/>
    <w:rsid w:val="00EE5247"/>
    <w:rsid w:val="00EE54E7"/>
    <w:rsid w:val="00EF0EE7"/>
    <w:rsid w:val="00EF318B"/>
    <w:rsid w:val="00EF40B0"/>
    <w:rsid w:val="00EF6458"/>
    <w:rsid w:val="00F04036"/>
    <w:rsid w:val="00F10854"/>
    <w:rsid w:val="00F12A75"/>
    <w:rsid w:val="00F12ADA"/>
    <w:rsid w:val="00F15255"/>
    <w:rsid w:val="00F15665"/>
    <w:rsid w:val="00F1694A"/>
    <w:rsid w:val="00F25617"/>
    <w:rsid w:val="00F261E2"/>
    <w:rsid w:val="00F30DB9"/>
    <w:rsid w:val="00F319F9"/>
    <w:rsid w:val="00F33EA2"/>
    <w:rsid w:val="00F4200F"/>
    <w:rsid w:val="00F42A9B"/>
    <w:rsid w:val="00F435FB"/>
    <w:rsid w:val="00F53185"/>
    <w:rsid w:val="00F54F8A"/>
    <w:rsid w:val="00F61216"/>
    <w:rsid w:val="00F661F8"/>
    <w:rsid w:val="00F71E04"/>
    <w:rsid w:val="00F858FC"/>
    <w:rsid w:val="00F914D2"/>
    <w:rsid w:val="00FA0757"/>
    <w:rsid w:val="00FA1C38"/>
    <w:rsid w:val="00FA6772"/>
    <w:rsid w:val="00FB00BC"/>
    <w:rsid w:val="00FB5DAE"/>
    <w:rsid w:val="00FB6072"/>
    <w:rsid w:val="00FB68CC"/>
    <w:rsid w:val="00FC69B4"/>
    <w:rsid w:val="00FC73D6"/>
    <w:rsid w:val="00FD768F"/>
    <w:rsid w:val="00FE1590"/>
    <w:rsid w:val="00FE3394"/>
    <w:rsid w:val="00FE40DD"/>
    <w:rsid w:val="00FE6612"/>
    <w:rsid w:val="00FE7C7A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02033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02033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2033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2033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2033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2033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20330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610CE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A610CE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A610CE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020330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020330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A610CE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02033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020330"/>
    <w:rPr>
      <w:color w:val="0000FF"/>
      <w:u w:val="none"/>
    </w:rPr>
  </w:style>
  <w:style w:type="paragraph" w:customStyle="1" w:styleId="Application">
    <w:name w:val="Application!Приложение"/>
    <w:rsid w:val="0002033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2033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20330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020330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02033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020330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02033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2033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2033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2033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2033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20330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610CE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A610CE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A610CE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020330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020330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A610CE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02033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020330"/>
    <w:rPr>
      <w:color w:val="0000FF"/>
      <w:u w:val="none"/>
    </w:rPr>
  </w:style>
  <w:style w:type="paragraph" w:customStyle="1" w:styleId="Application">
    <w:name w:val="Application!Приложение"/>
    <w:rsid w:val="00020330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20330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20330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020330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02033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la-service.minjust.ru:8080/rnla-links/ws/content/act/4b367164-861b-4f47-bbc7-d2bdeb9ab848.html" TargetMode="External"/><Relationship Id="rId18" Type="http://schemas.openxmlformats.org/officeDocument/2006/relationships/hyperlink" Target="http://nla-service.minjust.ru:8080/rnla-links/ws/content/act/599b202c-af52-4937-af98-e4620c0ae724.htm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10.20.49.3:8080/content/act/b2db663d-55b3-48ab-a6b7-795226192dca.doc" TargetMode="External"/><Relationship Id="rId17" Type="http://schemas.openxmlformats.org/officeDocument/2006/relationships/hyperlink" Target="http://nla-service.minjust.ru:8080/rnla-links/ws/content/act/a857b2db-3762-446e-ad25-dd718feacb1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la-service.minjust.ru:8080/rnla-links/ws/content/act/34230614-b994-4b88-976f-0f3d4652f237.html" TargetMode="External"/><Relationship Id="rId20" Type="http://schemas.openxmlformats.org/officeDocument/2006/relationships/hyperlink" Target="http://nla-service.minjust.ru:8080/rnla-links/ws/content/act/168ae883-514b-4a44-8ef2-1818ebd4d8c1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20.49.3:8080/content/act/d9aa612e-73b8-449c-a904-147d58d969f4.doc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nla-service.minjust.ru:8080/rnla-links/ws/content/act/34230614-b994-4b88-976f-0f3d4652f237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nla-service.minjust.ru:8080/rnla-links/ws/content/act/8f21b21c-a408-42c4-b9fe-a939b863c84a.html" TargetMode="External"/><Relationship Id="rId19" Type="http://schemas.openxmlformats.org/officeDocument/2006/relationships/hyperlink" Target="http://nla-service.minjust.ru:8080/rnla-links/ws/content/act/1e867c46-9973-43f5-9eac-cefcb5dac1fb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nla-service.minjust.ru:8080/rnla-links/ws/content/act/3d91f9f6-5377-4947-b7c5-dc36b6eb985c.html" TargetMode="External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7C967-E6AC-4BE7-8565-0433D581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14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Анастасия Сорокина</cp:lastModifiedBy>
  <cp:revision>1</cp:revision>
  <cp:lastPrinted>2017-12-26T02:30:00Z</cp:lastPrinted>
  <dcterms:created xsi:type="dcterms:W3CDTF">2026-08-31T04:52:00Z</dcterms:created>
  <dcterms:modified xsi:type="dcterms:W3CDTF">2026-08-31T04:52:00Z</dcterms:modified>
</cp:coreProperties>
</file>