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26461D" w:rsidRDefault="003E234E" w:rsidP="0026461D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26461D" w:rsidRDefault="009D08D4" w:rsidP="0026461D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26461D" w:rsidRDefault="009D08D4" w:rsidP="0026461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6461D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26461D" w:rsidRDefault="009D08D4" w:rsidP="0026461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6461D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26461D">
        <w:rPr>
          <w:rFonts w:cs="Arial"/>
          <w:b/>
          <w:bCs/>
          <w:kern w:val="28"/>
          <w:sz w:val="32"/>
          <w:szCs w:val="32"/>
        </w:rPr>
        <w:t>–</w:t>
      </w:r>
      <w:r w:rsidR="005F7317" w:rsidRPr="0026461D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26461D" w:rsidRDefault="009D08D4" w:rsidP="0026461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6461D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26461D" w:rsidRDefault="009D08D4" w:rsidP="0026461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6461D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26461D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26461D" w:rsidRDefault="009D08D4" w:rsidP="0026461D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26461D" w:rsidRDefault="009D08D4" w:rsidP="0026461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6461D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0B5317" w:rsidRPr="0026461D" w:rsidRDefault="000B5317" w:rsidP="0026461D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4D0DA7" w:rsidRPr="0026461D" w:rsidRDefault="004D0DA7" w:rsidP="0026461D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r w:rsidRPr="0026461D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 Ленинск-Кузнецкого муниципального округа от 03.11.2023 № 1107 «Об увеличении фондов оплаты труда работников муниципальных учреждений Ленинск-Кузнецкого муниципального округа»</w:t>
      </w:r>
      <w:bookmarkEnd w:id="0"/>
    </w:p>
    <w:p w:rsidR="004D0DA7" w:rsidRPr="0026461D" w:rsidRDefault="004D0DA7" w:rsidP="0026461D">
      <w:pPr>
        <w:jc w:val="center"/>
      </w:pPr>
    </w:p>
    <w:p w:rsidR="004D0DA7" w:rsidRPr="0026461D" w:rsidRDefault="004D0DA7" w:rsidP="0026461D">
      <w:pPr>
        <w:rPr>
          <w:rFonts w:eastAsia="Arial"/>
        </w:rPr>
      </w:pPr>
      <w:r w:rsidRPr="0026461D">
        <w:rPr>
          <w:rFonts w:eastAsia="Arial"/>
        </w:rPr>
        <w:t xml:space="preserve">Во исполнение пункта 1 постановления Правительства Кемеровской области – Кузбасса </w:t>
      </w:r>
      <w:hyperlink r:id="rId10" w:tgtFrame="Logical" w:history="1">
        <w:r w:rsidRPr="00573D52">
          <w:rPr>
            <w:rStyle w:val="af0"/>
            <w:rFonts w:eastAsia="Arial"/>
          </w:rPr>
          <w:t>от 17.11.2023 № 751</w:t>
        </w:r>
      </w:hyperlink>
      <w:r w:rsidRPr="0026461D">
        <w:rPr>
          <w:rFonts w:eastAsia="Arial"/>
        </w:rPr>
        <w:t xml:space="preserve"> «О внесении изменений в постановление Правительства Кемеровской области – Кузбасса </w:t>
      </w:r>
      <w:hyperlink r:id="rId11" w:tgtFrame="Logical" w:history="1">
        <w:r w:rsidRPr="00573D52">
          <w:rPr>
            <w:rStyle w:val="af0"/>
            <w:rFonts w:eastAsia="Arial"/>
          </w:rPr>
          <w:t>от 14.09.2023 № 590</w:t>
        </w:r>
      </w:hyperlink>
      <w:r w:rsidRPr="0026461D">
        <w:rPr>
          <w:rFonts w:eastAsia="Arial"/>
        </w:rPr>
        <w:t xml:space="preserve"> «Об увеличении фондов оплаты труда работников государственных учреждений Кемеровской области – Кузбасса» администрация Ленинск-Кузнецкого муниципального округа постановляет:</w:t>
      </w:r>
    </w:p>
    <w:p w:rsidR="004D0DA7" w:rsidRPr="0026461D" w:rsidRDefault="004D0DA7" w:rsidP="0026461D">
      <w:pPr>
        <w:rPr>
          <w:rFonts w:eastAsia="Arial"/>
        </w:rPr>
      </w:pPr>
      <w:r w:rsidRPr="0026461D">
        <w:rPr>
          <w:rFonts w:eastAsia="Arial"/>
        </w:rPr>
        <w:t xml:space="preserve">1. Пункт 2 </w:t>
      </w:r>
      <w:r w:rsidRPr="0026461D">
        <w:t xml:space="preserve">постановления администрации Ленинск-Кузнецкого муниципального округа </w:t>
      </w:r>
      <w:hyperlink r:id="rId12" w:tgtFrame="ChangingDocument" w:history="1">
        <w:r w:rsidRPr="00573D52">
          <w:rPr>
            <w:rStyle w:val="af0"/>
          </w:rPr>
          <w:t>от 03.11.2023 № 1107</w:t>
        </w:r>
      </w:hyperlink>
      <w:r w:rsidRPr="0026461D">
        <w:t xml:space="preserve"> «Об увеличении фондов оплаты труда работников муниципальных учреждений Ленинск-Кузнецкого муниципального округа» изложить в новой редакции: «</w:t>
      </w:r>
      <w:bookmarkStart w:id="1" w:name="_Hlk118872177"/>
      <w:r w:rsidRPr="0026461D">
        <w:t>2</w:t>
      </w:r>
      <w:r w:rsidRPr="0026461D">
        <w:rPr>
          <w:rFonts w:eastAsia="Arial"/>
        </w:rPr>
        <w:t xml:space="preserve">. Увеличить с 01.12.2023 на 10 процентов фонды оплаты труда работников </w:t>
      </w:r>
      <w:r w:rsidRPr="0026461D">
        <w:t xml:space="preserve">муниципальных учреждений </w:t>
      </w:r>
      <w:r w:rsidRPr="0026461D">
        <w:rPr>
          <w:rFonts w:eastAsia="Arial"/>
        </w:rPr>
        <w:t xml:space="preserve">Ленинск-Кузнецкого муниципального округа, за исключением указанных в пункте 1 настоящего постановления». </w:t>
      </w:r>
    </w:p>
    <w:bookmarkEnd w:id="1"/>
    <w:p w:rsidR="004D0DA7" w:rsidRPr="0026461D" w:rsidRDefault="004D0DA7" w:rsidP="0026461D">
      <w:r w:rsidRPr="0026461D">
        <w:t>2. 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26461D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4D0DA7" w:rsidRPr="0026461D" w:rsidRDefault="004D0DA7" w:rsidP="0026461D">
      <w:r w:rsidRPr="0026461D">
        <w:t>3. Контроль за исполнением постановления возложить на заместителя главы Ленинск-Кузнецкого муниципального округа по экономике Н.А. Кандакову.</w:t>
      </w:r>
    </w:p>
    <w:p w:rsidR="004D0DA7" w:rsidRPr="0026461D" w:rsidRDefault="004D0DA7" w:rsidP="0026461D">
      <w:r w:rsidRPr="0026461D">
        <w:t>4. Постановление вступает в силу после его официального обнародования.</w:t>
      </w:r>
    </w:p>
    <w:p w:rsidR="007A2D1E" w:rsidRPr="0026461D" w:rsidRDefault="007A2D1E" w:rsidP="0026461D"/>
    <w:p w:rsidR="00BB5CA9" w:rsidRPr="0026461D" w:rsidRDefault="00BB5CA9" w:rsidP="0026461D">
      <w:r w:rsidRPr="0026461D">
        <w:t>Глава</w:t>
      </w:r>
    </w:p>
    <w:p w:rsidR="00BB5CA9" w:rsidRPr="0026461D" w:rsidRDefault="00BB5CA9" w:rsidP="0026461D">
      <w:r w:rsidRPr="0026461D">
        <w:t>Ленинск-Кузнецкого</w:t>
      </w:r>
    </w:p>
    <w:p w:rsidR="00BB5CA9" w:rsidRPr="0026461D" w:rsidRDefault="00BB5CA9" w:rsidP="0026461D">
      <w:r w:rsidRPr="0026461D">
        <w:t>муниципального округа</w:t>
      </w:r>
      <w:r w:rsidR="0026461D">
        <w:t xml:space="preserve"> </w:t>
      </w:r>
      <w:r w:rsidRPr="0026461D">
        <w:t>Д.П. Полежайкин</w:t>
      </w:r>
    </w:p>
    <w:p w:rsidR="00BB5CA9" w:rsidRPr="0026461D" w:rsidRDefault="00BB5CA9" w:rsidP="0026461D">
      <w:r w:rsidRPr="0026461D">
        <w:t>г. Ленинск-Кузнецкий</w:t>
      </w:r>
    </w:p>
    <w:p w:rsidR="00BB5CA9" w:rsidRPr="0026461D" w:rsidRDefault="00BB5CA9" w:rsidP="0026461D"/>
    <w:p w:rsidR="00BB5CA9" w:rsidRPr="0026461D" w:rsidRDefault="00BB5CA9" w:rsidP="0026461D">
      <w:r w:rsidRPr="0026461D">
        <w:t>«</w:t>
      </w:r>
      <w:r w:rsidR="00A708FE" w:rsidRPr="0026461D">
        <w:t>24</w:t>
      </w:r>
      <w:r w:rsidRPr="0026461D">
        <w:t xml:space="preserve">» </w:t>
      </w:r>
      <w:r w:rsidR="00A708FE" w:rsidRPr="0026461D">
        <w:t>ноября</w:t>
      </w:r>
      <w:r w:rsidRPr="0026461D">
        <w:t xml:space="preserve"> 2023 г.</w:t>
      </w:r>
    </w:p>
    <w:p w:rsidR="007A2D1E" w:rsidRPr="0026461D" w:rsidRDefault="00BB5CA9" w:rsidP="0026461D">
      <w:r w:rsidRPr="0026461D">
        <w:t xml:space="preserve">№ </w:t>
      </w:r>
      <w:r w:rsidR="00A708FE" w:rsidRPr="0026461D">
        <w:t>1345</w:t>
      </w:r>
    </w:p>
    <w:sectPr w:rsidR="007A2D1E" w:rsidRPr="0026461D" w:rsidSect="0026461D">
      <w:headerReference w:type="even" r:id="rId13"/>
      <w:headerReference w:type="default" r:id="rId14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2B0" w:rsidRDefault="001B52B0">
      <w:r>
        <w:separator/>
      </w:r>
    </w:p>
  </w:endnote>
  <w:endnote w:type="continuationSeparator" w:id="0">
    <w:p w:rsidR="001B52B0" w:rsidRDefault="001B5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2B0" w:rsidRDefault="001B52B0">
      <w:r>
        <w:separator/>
      </w:r>
    </w:p>
  </w:footnote>
  <w:footnote w:type="continuationSeparator" w:id="0">
    <w:p w:rsidR="001B52B0" w:rsidRDefault="001B52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E234E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0F73E5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52B0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461D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058CB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234E"/>
    <w:rsid w:val="003E725A"/>
    <w:rsid w:val="003E75F7"/>
    <w:rsid w:val="003F7F80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6697A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0DA7"/>
    <w:rsid w:val="004D25E5"/>
    <w:rsid w:val="004D4E01"/>
    <w:rsid w:val="004D5FEE"/>
    <w:rsid w:val="004D641F"/>
    <w:rsid w:val="004E2215"/>
    <w:rsid w:val="004E306B"/>
    <w:rsid w:val="004E5510"/>
    <w:rsid w:val="004F46A9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73D52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17305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08D9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5A9A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1C22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0EA8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41E1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2D67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08FE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4CBF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3C9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143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0DFF"/>
    <w:rsid w:val="00E717AF"/>
    <w:rsid w:val="00E80C47"/>
    <w:rsid w:val="00E84D1D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7411D"/>
    <w:rsid w:val="00F83311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E234E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3E234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E234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E234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E234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3E234E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3E234E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6461D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6461D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6461D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3E234E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3E234E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26461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3E234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3E234E"/>
    <w:rPr>
      <w:color w:val="0000FF"/>
      <w:u w:val="none"/>
    </w:rPr>
  </w:style>
  <w:style w:type="paragraph" w:customStyle="1" w:styleId="Application">
    <w:name w:val="Application!Приложение"/>
    <w:rsid w:val="003E234E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E234E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E234E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3E234E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3E234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E234E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3E234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E234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E234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E234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3E234E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3E234E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6461D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6461D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6461D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3E234E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3E234E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26461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3E234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3E234E"/>
    <w:rPr>
      <w:color w:val="0000FF"/>
      <w:u w:val="none"/>
    </w:rPr>
  </w:style>
  <w:style w:type="paragraph" w:customStyle="1" w:styleId="Application">
    <w:name w:val="Application!Приложение"/>
    <w:rsid w:val="003E234E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E234E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E234E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3E234E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3E234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10.20.49.3:8080/content/act/caf20b5d-036d-416a-a345-6a8b36554814.doc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6edbae5d-bbb9-4d07-826d-3b940c326212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nla-service.minjust.ru:8080/rnla-links/ws/content/act/f2fb9904-0e50-4b54-9579-a430a5f3725c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6DE4E-63EE-42FA-845D-5CA1DF12D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2026-10-20T07:32:00Z</dcterms:created>
  <dcterms:modified xsi:type="dcterms:W3CDTF">2026-10-20T07:32:00Z</dcterms:modified>
</cp:coreProperties>
</file>